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905" w14:textId="77777777" w:rsidR="00FE067E" w:rsidRPr="001D75AD" w:rsidRDefault="003C6034" w:rsidP="00CC1F3B">
      <w:pPr>
        <w:pStyle w:val="TitlePageOrigin"/>
        <w:rPr>
          <w:color w:val="auto"/>
        </w:rPr>
      </w:pPr>
      <w:r w:rsidRPr="001D75AD">
        <w:rPr>
          <w:caps w:val="0"/>
          <w:color w:val="auto"/>
        </w:rPr>
        <w:t>WEST VIRGINIA LEGISLATURE</w:t>
      </w:r>
    </w:p>
    <w:p w14:paraId="4DDD99EE" w14:textId="3129E1E4" w:rsidR="00CD36CF" w:rsidRPr="001D75AD" w:rsidRDefault="00CD36CF" w:rsidP="00CC1F3B">
      <w:pPr>
        <w:pStyle w:val="TitlePageSession"/>
        <w:rPr>
          <w:color w:val="auto"/>
        </w:rPr>
      </w:pPr>
      <w:r w:rsidRPr="001D75AD">
        <w:rPr>
          <w:color w:val="auto"/>
        </w:rPr>
        <w:t>20</w:t>
      </w:r>
      <w:r w:rsidR="00EC5E63" w:rsidRPr="001D75AD">
        <w:rPr>
          <w:color w:val="auto"/>
        </w:rPr>
        <w:t>2</w:t>
      </w:r>
      <w:r w:rsidR="001C2282">
        <w:rPr>
          <w:color w:val="auto"/>
        </w:rPr>
        <w:t>5</w:t>
      </w:r>
      <w:r w:rsidRPr="001D75AD">
        <w:rPr>
          <w:color w:val="auto"/>
        </w:rPr>
        <w:t xml:space="preserve"> </w:t>
      </w:r>
      <w:r w:rsidR="003C6034" w:rsidRPr="001D75AD">
        <w:rPr>
          <w:caps w:val="0"/>
          <w:color w:val="auto"/>
        </w:rPr>
        <w:t>REGULAR SESSION</w:t>
      </w:r>
    </w:p>
    <w:p w14:paraId="496715A1" w14:textId="77777777" w:rsidR="00CD36CF" w:rsidRPr="001D75AD" w:rsidRDefault="00D66BFE" w:rsidP="00CC1F3B">
      <w:pPr>
        <w:pStyle w:val="TitlePageBillPrefix"/>
        <w:rPr>
          <w:color w:val="auto"/>
        </w:rPr>
      </w:pPr>
      <w:sdt>
        <w:sdtPr>
          <w:rPr>
            <w:color w:val="auto"/>
          </w:rPr>
          <w:tag w:val="IntroDate"/>
          <w:id w:val="-1236936958"/>
          <w:placeholder>
            <w:docPart w:val="EEE01EA71DEF4012BC02E6C2252CF2ED"/>
          </w:placeholder>
          <w:text/>
        </w:sdtPr>
        <w:sdtEndPr/>
        <w:sdtContent>
          <w:r w:rsidR="00AE48A0" w:rsidRPr="001D75AD">
            <w:rPr>
              <w:color w:val="auto"/>
            </w:rPr>
            <w:t>Introduced</w:t>
          </w:r>
        </w:sdtContent>
      </w:sdt>
    </w:p>
    <w:p w14:paraId="12B596FC" w14:textId="3FCD931C" w:rsidR="00CD36CF" w:rsidRPr="001D75AD" w:rsidRDefault="00D66BFE" w:rsidP="00CC1F3B">
      <w:pPr>
        <w:pStyle w:val="BillNumber"/>
        <w:rPr>
          <w:color w:val="auto"/>
        </w:rPr>
      </w:pPr>
      <w:sdt>
        <w:sdtPr>
          <w:rPr>
            <w:color w:val="auto"/>
          </w:rPr>
          <w:tag w:val="Chamber"/>
          <w:id w:val="893011969"/>
          <w:lock w:val="sdtLocked"/>
          <w:placeholder>
            <w:docPart w:val="70E05455415F4A4E8360414CED9ADA9F"/>
          </w:placeholder>
          <w:dropDownList>
            <w:listItem w:displayText="House" w:value="House"/>
            <w:listItem w:displayText="Senate" w:value="Senate"/>
          </w:dropDownList>
        </w:sdtPr>
        <w:sdtEndPr/>
        <w:sdtContent>
          <w:r w:rsidR="00C33434" w:rsidRPr="001D75AD">
            <w:rPr>
              <w:color w:val="auto"/>
            </w:rPr>
            <w:t>House</w:t>
          </w:r>
        </w:sdtContent>
      </w:sdt>
      <w:r w:rsidR="00303684" w:rsidRPr="001D75AD">
        <w:rPr>
          <w:color w:val="auto"/>
        </w:rPr>
        <w:t xml:space="preserve"> </w:t>
      </w:r>
      <w:r w:rsidR="00CD36CF" w:rsidRPr="001D75AD">
        <w:rPr>
          <w:color w:val="auto"/>
        </w:rPr>
        <w:t xml:space="preserve">Bill </w:t>
      </w:r>
      <w:sdt>
        <w:sdtPr>
          <w:rPr>
            <w:color w:val="auto"/>
          </w:rPr>
          <w:tag w:val="BNum"/>
          <w:id w:val="1645317809"/>
          <w:lock w:val="sdtLocked"/>
          <w:placeholder>
            <w:docPart w:val="C47C3392A07D410199E8F220F5B53044"/>
          </w:placeholder>
          <w:text/>
        </w:sdtPr>
        <w:sdtEndPr/>
        <w:sdtContent>
          <w:r>
            <w:rPr>
              <w:color w:val="auto"/>
            </w:rPr>
            <w:t>3295</w:t>
          </w:r>
        </w:sdtContent>
      </w:sdt>
    </w:p>
    <w:p w14:paraId="5B6DFEB0" w14:textId="1ECD780C" w:rsidR="00CD36CF" w:rsidRPr="001D75AD" w:rsidRDefault="00CD36CF" w:rsidP="00CC1F3B">
      <w:pPr>
        <w:pStyle w:val="Sponsors"/>
        <w:rPr>
          <w:color w:val="auto"/>
        </w:rPr>
      </w:pPr>
      <w:r w:rsidRPr="001D75AD">
        <w:rPr>
          <w:color w:val="auto"/>
        </w:rPr>
        <w:t xml:space="preserve">By </w:t>
      </w:r>
      <w:sdt>
        <w:sdtPr>
          <w:rPr>
            <w:color w:val="auto"/>
          </w:rPr>
          <w:tag w:val="Sponsors"/>
          <w:id w:val="1589585889"/>
          <w:placeholder>
            <w:docPart w:val="C0CE1276F53348A680D8BF1AA7589F0F"/>
          </w:placeholder>
          <w:text w:multiLine="1"/>
        </w:sdtPr>
        <w:sdtEndPr/>
        <w:sdtContent>
          <w:r w:rsidR="00546073" w:rsidRPr="001D75AD">
            <w:rPr>
              <w:color w:val="auto"/>
            </w:rPr>
            <w:t>Delegate</w:t>
          </w:r>
          <w:r w:rsidR="00D4427B">
            <w:rPr>
              <w:color w:val="auto"/>
            </w:rPr>
            <w:t>s</w:t>
          </w:r>
          <w:r w:rsidR="00546073" w:rsidRPr="001D75AD">
            <w:rPr>
              <w:color w:val="auto"/>
            </w:rPr>
            <w:t xml:space="preserve"> Ridenour</w:t>
          </w:r>
          <w:r w:rsidR="00D4427B">
            <w:rPr>
              <w:color w:val="auto"/>
            </w:rPr>
            <w:t>, Pritt, Ellington, White, Jennings, Hornby, Crouse, Barnhart, Willis, Hillenbrand, and Mallow</w:t>
          </w:r>
        </w:sdtContent>
      </w:sdt>
    </w:p>
    <w:p w14:paraId="25D0882C" w14:textId="00C864DB" w:rsidR="00E831B3" w:rsidRPr="001D75AD" w:rsidRDefault="00CD36CF" w:rsidP="00CC1F3B">
      <w:pPr>
        <w:pStyle w:val="References"/>
        <w:rPr>
          <w:color w:val="auto"/>
        </w:rPr>
      </w:pPr>
      <w:r w:rsidRPr="001D75AD">
        <w:rPr>
          <w:color w:val="auto"/>
        </w:rPr>
        <w:t>[</w:t>
      </w:r>
      <w:sdt>
        <w:sdtPr>
          <w:rPr>
            <w:color w:val="auto"/>
          </w:rPr>
          <w:tag w:val="References"/>
          <w:id w:val="-1043047873"/>
          <w:placeholder>
            <w:docPart w:val="EF3830AFF4AC4D67A82DB57FF956C38B"/>
          </w:placeholder>
          <w:text w:multiLine="1"/>
        </w:sdtPr>
        <w:sdtEndPr/>
        <w:sdtContent>
          <w:r w:rsidR="00D66BFE">
            <w:rPr>
              <w:color w:val="auto"/>
            </w:rPr>
            <w:t>Introduced March 11, 2025; referred to the Committee on Education then Finance</w:t>
          </w:r>
        </w:sdtContent>
      </w:sdt>
      <w:r w:rsidRPr="001D75AD">
        <w:rPr>
          <w:color w:val="auto"/>
        </w:rPr>
        <w:t>]</w:t>
      </w:r>
    </w:p>
    <w:p w14:paraId="4C04B87B" w14:textId="6159426E" w:rsidR="00303684" w:rsidRPr="001D75AD" w:rsidRDefault="0000526A" w:rsidP="00CC1F3B">
      <w:pPr>
        <w:pStyle w:val="TitleSection"/>
        <w:rPr>
          <w:color w:val="auto"/>
        </w:rPr>
      </w:pPr>
      <w:r w:rsidRPr="001D75AD">
        <w:rPr>
          <w:color w:val="auto"/>
        </w:rPr>
        <w:lastRenderedPageBreak/>
        <w:t>A BILL</w:t>
      </w:r>
      <w:r w:rsidR="002E6E32" w:rsidRPr="001D75AD">
        <w:rPr>
          <w:color w:val="auto"/>
        </w:rPr>
        <w:t xml:space="preserve"> to amend and reenact §18A-3-1 of the Code of West Virginia, 1931, as amended; </w:t>
      </w:r>
      <w:r w:rsidR="00585C5C">
        <w:rPr>
          <w:color w:val="auto"/>
        </w:rPr>
        <w:t xml:space="preserve">and </w:t>
      </w:r>
      <w:r w:rsidR="002E6E32" w:rsidRPr="001D75AD">
        <w:rPr>
          <w:color w:val="auto"/>
        </w:rPr>
        <w:t>to amend</w:t>
      </w:r>
      <w:r w:rsidR="002B3B97" w:rsidRPr="001D75AD">
        <w:rPr>
          <w:color w:val="auto"/>
        </w:rPr>
        <w:t xml:space="preserve"> </w:t>
      </w:r>
      <w:r w:rsidR="00585C5C" w:rsidRPr="001D75AD">
        <w:rPr>
          <w:color w:val="auto"/>
        </w:rPr>
        <w:t>and reenact</w:t>
      </w:r>
      <w:r w:rsidR="002E6E32" w:rsidRPr="001D75AD">
        <w:rPr>
          <w:color w:val="auto"/>
        </w:rPr>
        <w:t xml:space="preserve"> §18A-3-2a of said code</w:t>
      </w:r>
      <w:r w:rsidR="009A7F6E" w:rsidRPr="001D75AD">
        <w:rPr>
          <w:color w:val="auto"/>
        </w:rPr>
        <w:t xml:space="preserve">; both relating to establishing the </w:t>
      </w:r>
      <w:r w:rsidR="001D75AD" w:rsidRPr="001D75AD">
        <w:rPr>
          <w:color w:val="auto"/>
        </w:rPr>
        <w:t>Troops-to-Teachers</w:t>
      </w:r>
      <w:r w:rsidR="009A7F6E" w:rsidRPr="001D75AD">
        <w:rPr>
          <w:color w:val="auto"/>
        </w:rPr>
        <w:t xml:space="preserve"> program.</w:t>
      </w:r>
    </w:p>
    <w:p w14:paraId="128CD182" w14:textId="6DA2C1DF" w:rsidR="003C6034" w:rsidRPr="001D75AD" w:rsidRDefault="00303684" w:rsidP="00CC1F3B">
      <w:pPr>
        <w:pStyle w:val="EnactingClause"/>
        <w:rPr>
          <w:color w:val="auto"/>
        </w:rPr>
      </w:pPr>
      <w:r w:rsidRPr="001D75AD">
        <w:rPr>
          <w:color w:val="auto"/>
        </w:rPr>
        <w:t>Be it enacted by the Legislature of West Virginia:</w:t>
      </w:r>
    </w:p>
    <w:p w14:paraId="0D7B4933" w14:textId="4F5DBDBF" w:rsidR="002E6E32" w:rsidRPr="001D75AD" w:rsidRDefault="002E6E32" w:rsidP="002E6E32">
      <w:pPr>
        <w:pStyle w:val="ArticleHeading"/>
        <w:rPr>
          <w:color w:val="auto"/>
        </w:rPr>
        <w:sectPr w:rsidR="002E6E32" w:rsidRPr="001D75AD" w:rsidSect="00585C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75AD">
        <w:rPr>
          <w:color w:val="auto"/>
        </w:rPr>
        <w:t>Article 3. Training, Certification, Licensing, Professional Development.</w:t>
      </w:r>
    </w:p>
    <w:p w14:paraId="5CB37F3A" w14:textId="77777777" w:rsidR="001C2282" w:rsidRDefault="001C2282" w:rsidP="001C2282">
      <w:pPr>
        <w:pStyle w:val="SectionHeading"/>
        <w:rPr>
          <w:rFonts w:cs="Arial"/>
          <w:color w:val="auto"/>
        </w:rPr>
        <w:sectPr w:rsidR="001C2282" w:rsidSect="001C2282">
          <w:type w:val="continuous"/>
          <w:pgSz w:w="12240" w:h="15840"/>
          <w:pgMar w:top="1440" w:right="1440" w:bottom="1440" w:left="1440" w:header="720" w:footer="720" w:gutter="0"/>
          <w:cols w:space="720"/>
          <w:docGrid w:linePitch="360"/>
        </w:sectPr>
      </w:pPr>
      <w:r w:rsidRPr="008C21DE">
        <w:t>§18A-3-1. Teacher preparation programs; program approval and standards; authority to issue teaching certificates.</w:t>
      </w:r>
      <w:r>
        <w:rPr>
          <w:rFonts w:cs="Arial"/>
          <w:color w:val="auto"/>
        </w:rPr>
        <w:t xml:space="preserve"> </w:t>
      </w:r>
    </w:p>
    <w:p w14:paraId="6D24AA3C" w14:textId="77777777" w:rsidR="001C2282" w:rsidRPr="0082521C" w:rsidRDefault="001C2282" w:rsidP="001C2282">
      <w:pPr>
        <w:pStyle w:val="SectionBody"/>
      </w:pPr>
      <w:r w:rsidRPr="0082521C">
        <w:t xml:space="preserve">(a) The education of professional educators in the state is under the general direction and control of the state board. </w:t>
      </w:r>
    </w:p>
    <w:p w14:paraId="32A3BBA8" w14:textId="77777777" w:rsidR="001C2282" w:rsidRPr="0082521C" w:rsidRDefault="001C2282" w:rsidP="001C2282">
      <w:pPr>
        <w:pStyle w:val="SectionBody"/>
      </w:pPr>
      <w:r w:rsidRPr="0082521C">
        <w:t>The education of professional educators in the state includes all programs leading to certification to teach or serve in the public schools. The programs include the following:</w:t>
      </w:r>
    </w:p>
    <w:p w14:paraId="4E62D93F" w14:textId="77777777" w:rsidR="001C2282" w:rsidRPr="0082521C" w:rsidRDefault="001C2282" w:rsidP="001C2282">
      <w:pPr>
        <w:pStyle w:val="SectionBody"/>
      </w:pPr>
      <w:r w:rsidRPr="0082521C">
        <w:t>(1) Programs in all institutions of higher education, including student teaching, resident teacher clinical experience, and the clinical teacher of record programs, as provided in this section;</w:t>
      </w:r>
    </w:p>
    <w:p w14:paraId="41352F16" w14:textId="77777777" w:rsidR="001C2282" w:rsidRPr="0082521C" w:rsidRDefault="001C2282" w:rsidP="001C2282">
      <w:pPr>
        <w:pStyle w:val="SectionBody"/>
      </w:pPr>
      <w:r w:rsidRPr="0082521C">
        <w:t>(2) Beginning teacher and leader induction programs;</w:t>
      </w:r>
    </w:p>
    <w:p w14:paraId="305C39BB" w14:textId="77777777" w:rsidR="001C2282" w:rsidRPr="0082521C" w:rsidRDefault="001C2282" w:rsidP="001C2282">
      <w:pPr>
        <w:pStyle w:val="SectionBody"/>
      </w:pPr>
      <w:r w:rsidRPr="0082521C">
        <w:t>(3) Granting West Virginia certification to persons who received their preparation to teach outside the boundaries of this state, except as provided in subsection (b) of this section;</w:t>
      </w:r>
    </w:p>
    <w:p w14:paraId="5D1F937F" w14:textId="77777777" w:rsidR="001C2282" w:rsidRPr="0082521C" w:rsidRDefault="001C2282" w:rsidP="001C2282">
      <w:pPr>
        <w:pStyle w:val="SectionBody"/>
      </w:pPr>
      <w:r w:rsidRPr="0082521C">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1F6A63CD" w14:textId="77777777" w:rsidR="001C2282" w:rsidRPr="0082521C" w:rsidRDefault="001C2282" w:rsidP="001C2282">
      <w:pPr>
        <w:pStyle w:val="SectionBody"/>
      </w:pPr>
      <w:r w:rsidRPr="0082521C">
        <w:t xml:space="preserve">(5) Continuing professional education, professional development, and in-service training programs for professional educators employed in the public schools in the state. Beginning with school year 2024-2025, and every five years after, the State Board of Education shall perform </w:t>
      </w:r>
      <w:r w:rsidRPr="0082521C">
        <w:lastRenderedPageBreak/>
        <w:t>periodic reviews of professional development for teachers and education staff to ensure the following:</w:t>
      </w:r>
    </w:p>
    <w:p w14:paraId="4F838231" w14:textId="77777777" w:rsidR="001C2282" w:rsidRPr="0082521C" w:rsidRDefault="001C2282" w:rsidP="001C2282">
      <w:pPr>
        <w:pStyle w:val="SectionBody"/>
      </w:pPr>
      <w:r w:rsidRPr="0082521C">
        <w:t>(A) That requirements and current training regimens are necessary and truly essential; and</w:t>
      </w:r>
    </w:p>
    <w:p w14:paraId="03268006" w14:textId="77777777" w:rsidR="001C2282" w:rsidRPr="0082521C" w:rsidRDefault="001C2282" w:rsidP="001C2282">
      <w:pPr>
        <w:pStyle w:val="SectionBody"/>
      </w:pPr>
      <w:r w:rsidRPr="0082521C">
        <w:t>(B) That a distinction is made between those professional education opportunities which are required and those just encouraged.</w:t>
      </w:r>
    </w:p>
    <w:p w14:paraId="770A2112" w14:textId="77777777" w:rsidR="001C2282" w:rsidRPr="0082521C" w:rsidRDefault="001C2282" w:rsidP="001C2282">
      <w:pPr>
        <w:pStyle w:val="SectionBody"/>
      </w:pPr>
      <w:r w:rsidRPr="0082521C">
        <w:t>(i) The purpose of these reviews shall be to establish a training regimen that has the minimum amount of required training so that teachers can be better focused on the classroom.</w:t>
      </w:r>
    </w:p>
    <w:p w14:paraId="5AA3A6E7" w14:textId="77777777" w:rsidR="001C2282" w:rsidRPr="0082521C" w:rsidRDefault="001C2282" w:rsidP="001C2282">
      <w:pPr>
        <w:pStyle w:val="SectionBody"/>
      </w:pPr>
      <w:r w:rsidRPr="0082521C">
        <w:t>(ii) School personnel may recommend legislative changes to this section and any other requirements mandated in this code.</w:t>
      </w:r>
    </w:p>
    <w:p w14:paraId="5346C3F5" w14:textId="77777777" w:rsidR="001C2282" w:rsidRPr="0082521C" w:rsidRDefault="001C2282" w:rsidP="001C2282">
      <w:pPr>
        <w:pStyle w:val="SectionBody"/>
      </w:pPr>
      <w:r w:rsidRPr="0082521C">
        <w:t>(b) The state board shall adopt standards for the education of professional educators in the state and for awarding certificates valid in the public schools of this state. The standards include, but are not limited to, the following:</w:t>
      </w:r>
    </w:p>
    <w:p w14:paraId="5CD87840" w14:textId="77777777" w:rsidR="001C2282" w:rsidRPr="0082521C" w:rsidRDefault="001C2282" w:rsidP="001C2282">
      <w:pPr>
        <w:pStyle w:val="SectionBody"/>
      </w:pPr>
      <w:r w:rsidRPr="0082521C">
        <w:t>(1) A provision for the study of the history and philosophical foundations of western civilization and the writings of the founders of the United States of America;</w:t>
      </w:r>
    </w:p>
    <w:p w14:paraId="778A1ED1" w14:textId="77777777" w:rsidR="001C2282" w:rsidRPr="0082521C" w:rsidRDefault="001C2282" w:rsidP="001C2282">
      <w:pPr>
        <w:pStyle w:val="SectionBody"/>
      </w:pPr>
      <w:r w:rsidRPr="0082521C">
        <w:t>(2) A provision for the study of multicultural education. As used in this section, multicultural education means the study of the pluralistic nature of American society, including its values, institutions, organizations, groups, status positions, and social roles;</w:t>
      </w:r>
    </w:p>
    <w:p w14:paraId="08CD2387" w14:textId="77777777" w:rsidR="001C2282" w:rsidRPr="0082521C" w:rsidRDefault="001C2282" w:rsidP="001C2282">
      <w:pPr>
        <w:pStyle w:val="SectionBody"/>
      </w:pPr>
      <w:r w:rsidRPr="0082521C">
        <w:t xml:space="preserve">(3) A provision for the study of classroom management techniques, including methods of effective management of disruptive behavior including addressing societal factors and their impact on student behavior; and </w:t>
      </w:r>
    </w:p>
    <w:p w14:paraId="40D89F3A" w14:textId="77777777" w:rsidR="001C2282" w:rsidRPr="0082521C" w:rsidRDefault="001C2282" w:rsidP="001C2282">
      <w:pPr>
        <w:pStyle w:val="SectionBody"/>
      </w:pPr>
      <w:r w:rsidRPr="0082521C">
        <w:t>(4) A teacher from another state shall be awarded a teaching certificate for a comparable grade level and subject area valid in the public schools of this state, subject to §18A-3-10 of this code if he or she has met the following requirements:</w:t>
      </w:r>
    </w:p>
    <w:p w14:paraId="51613BDA" w14:textId="77777777" w:rsidR="001C2282" w:rsidRPr="0082521C" w:rsidRDefault="001C2282" w:rsidP="001C2282">
      <w:pPr>
        <w:pStyle w:val="SectionBody"/>
      </w:pPr>
      <w:r w:rsidRPr="0082521C">
        <w:t>(A) Holds a valid teaching certificate or a certificate of eligibility issued by another state;</w:t>
      </w:r>
    </w:p>
    <w:p w14:paraId="1A41F47D" w14:textId="77777777" w:rsidR="001C2282" w:rsidRPr="0082521C" w:rsidRDefault="001C2282" w:rsidP="001C2282">
      <w:pPr>
        <w:pStyle w:val="SectionBody"/>
      </w:pPr>
      <w:r w:rsidRPr="0082521C">
        <w:t xml:space="preserve">(B) Has graduated from an educator preparation program at a regionally accredited </w:t>
      </w:r>
      <w:r w:rsidRPr="0082521C">
        <w:lastRenderedPageBreak/>
        <w:t>institution of higher education or from another educator preparation program;</w:t>
      </w:r>
    </w:p>
    <w:p w14:paraId="6F4D0E2A" w14:textId="77777777" w:rsidR="001C2282" w:rsidRPr="0082521C" w:rsidRDefault="001C2282" w:rsidP="001C2282">
      <w:pPr>
        <w:pStyle w:val="SectionBody"/>
      </w:pPr>
      <w:r w:rsidRPr="0082521C">
        <w:t>(C) Possesses the minimum of a bachelor’s degree; and</w:t>
      </w:r>
    </w:p>
    <w:p w14:paraId="7A254848" w14:textId="77777777" w:rsidR="001C2282" w:rsidRPr="0082521C" w:rsidRDefault="001C2282" w:rsidP="001C2282">
      <w:pPr>
        <w:pStyle w:val="SectionBody"/>
      </w:pPr>
      <w:r w:rsidRPr="0082521C">
        <w:t>(D) Meets all of the requirements of the state for full certification except employment.</w:t>
      </w:r>
    </w:p>
    <w:p w14:paraId="0352E912" w14:textId="77777777" w:rsidR="001C2282" w:rsidRDefault="001C2282" w:rsidP="001C2282">
      <w:pPr>
        <w:pStyle w:val="SectionBody"/>
      </w:pPr>
      <w:r w:rsidRPr="0082521C">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1EC41535" w14:textId="77777777" w:rsidR="001C2282" w:rsidRPr="0082521C" w:rsidRDefault="001C2282" w:rsidP="001C2282">
      <w:pPr>
        <w:pStyle w:val="SectionBody"/>
      </w:pPr>
      <w:bookmarkStart w:id="0" w:name="_Hlk126502131"/>
      <w:r w:rsidRPr="005420E5">
        <w:rPr>
          <w:u w:val="single"/>
        </w:rPr>
        <w:t>(5) The state superintendent shall establish a Troops-to-Teachers program to attract and recruit veterans, including retirees per §18A-3-2a of this code, to become teachers in our public schools.  Veterans will be given a veterans’ preference in hiring in accordance with §6-13-1 of this code.</w:t>
      </w:r>
      <w:bookmarkEnd w:id="0"/>
    </w:p>
    <w:p w14:paraId="636E588A" w14:textId="77777777" w:rsidR="001C2282" w:rsidRPr="0082521C" w:rsidRDefault="001C2282" w:rsidP="001C2282">
      <w:pPr>
        <w:pStyle w:val="SectionBody"/>
      </w:pPr>
      <w:r w:rsidRPr="0082521C">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1B477F26" w14:textId="77777777" w:rsidR="001C2282" w:rsidRPr="0082521C" w:rsidRDefault="001C2282" w:rsidP="001C2282">
      <w:pPr>
        <w:pStyle w:val="SectionBody"/>
      </w:pPr>
      <w:r w:rsidRPr="0082521C">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20E5A68E" w14:textId="77777777" w:rsidR="001C2282" w:rsidRPr="0082521C" w:rsidRDefault="001C2282" w:rsidP="001C2282">
      <w:pPr>
        <w:pStyle w:val="SectionBody"/>
      </w:pPr>
      <w:r w:rsidRPr="0082521C">
        <w:t>(2) The remuneration to be paid to public school teachers by the state board, in addition to their contractual salaries, for supervising student teachers or residents;</w:t>
      </w:r>
    </w:p>
    <w:p w14:paraId="25334F95" w14:textId="77777777" w:rsidR="001C2282" w:rsidRPr="0082521C" w:rsidRDefault="001C2282" w:rsidP="001C2282">
      <w:pPr>
        <w:pStyle w:val="SectionBody"/>
      </w:pPr>
      <w:r w:rsidRPr="0082521C">
        <w:t>(3) Minimum standards to guarantee the adequacy of the facilities and program of the public school selected for student teaching or teacher residency;</w:t>
      </w:r>
    </w:p>
    <w:p w14:paraId="3C80D13C" w14:textId="77777777" w:rsidR="001C2282" w:rsidRPr="0082521C" w:rsidRDefault="001C2282" w:rsidP="001C2282">
      <w:pPr>
        <w:pStyle w:val="SectionBody"/>
      </w:pPr>
      <w:r w:rsidRPr="0082521C">
        <w:t>(4) Assurance that the student teacher or resident teacher, under the direction and supervision of the supervising teacher, shall exercise the authority of a substitute teacher;</w:t>
      </w:r>
    </w:p>
    <w:p w14:paraId="34E7B6ED" w14:textId="77777777" w:rsidR="001C2282" w:rsidRPr="0082521C" w:rsidRDefault="001C2282" w:rsidP="001C2282">
      <w:pPr>
        <w:pStyle w:val="SectionBody"/>
      </w:pPr>
      <w:r w:rsidRPr="0082521C">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38616A8E" w14:textId="77777777" w:rsidR="001C2282" w:rsidRPr="0082521C" w:rsidRDefault="001C2282" w:rsidP="001C2282">
      <w:pPr>
        <w:pStyle w:val="SectionBody"/>
      </w:pPr>
      <w:r w:rsidRPr="0082521C">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0C4195DE" w14:textId="77777777" w:rsidR="001C2282" w:rsidRPr="0082521C" w:rsidRDefault="001C2282" w:rsidP="001C2282">
      <w:pPr>
        <w:pStyle w:val="SectionBody"/>
      </w:pPr>
      <w:r w:rsidRPr="0082521C">
        <w:t>(e) Clinical teacher of record programs</w:t>
      </w:r>
      <w:r w:rsidRPr="0082521C">
        <w:rPr>
          <w:iCs/>
        </w:rPr>
        <w:t>.</w:t>
      </w:r>
      <w:r w:rsidRPr="0082521C">
        <w:t xml:space="preserve"> —</w:t>
      </w:r>
    </w:p>
    <w:p w14:paraId="4B1F15AD" w14:textId="77777777" w:rsidR="001C2282" w:rsidRPr="0082521C" w:rsidRDefault="001C2282" w:rsidP="001C2282">
      <w:pPr>
        <w:pStyle w:val="SectionBody"/>
      </w:pPr>
      <w:r w:rsidRPr="0082521C">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028F7840" w14:textId="77777777" w:rsidR="001C2282" w:rsidRPr="0082521C" w:rsidRDefault="001C2282" w:rsidP="001C2282">
      <w:pPr>
        <w:pStyle w:val="SectionBody"/>
      </w:pPr>
      <w:r w:rsidRPr="0082521C">
        <w:t>(2) A "clinical teacher of record program"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5504E007" w14:textId="77777777" w:rsidR="001C2282" w:rsidRPr="0082521C" w:rsidRDefault="001C2282" w:rsidP="001C2282">
      <w:pPr>
        <w:pStyle w:val="SectionBody"/>
      </w:pPr>
      <w:r w:rsidRPr="0082521C">
        <w:t>(3) The authorization for the higher education institution and the county board to implement a clinical teacher of record program is subject to state board approval. The provisions of the agreement include, but are not limited to, the following items:</w:t>
      </w:r>
    </w:p>
    <w:p w14:paraId="37134FE7" w14:textId="77777777" w:rsidR="001C2282" w:rsidRPr="0082521C" w:rsidRDefault="001C2282" w:rsidP="001C2282">
      <w:pPr>
        <w:pStyle w:val="SectionBody"/>
      </w:pPr>
      <w:r w:rsidRPr="0082521C">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7AED15D9" w14:textId="77777777" w:rsidR="001C2282" w:rsidRPr="0082521C" w:rsidRDefault="001C2282" w:rsidP="001C2282">
      <w:pPr>
        <w:pStyle w:val="SectionBody"/>
      </w:pPr>
      <w:r w:rsidRPr="0082521C">
        <w:t>(B) A requirement that the clinical teacher of record serve only in a teaching position in the county which has been posted and for which no other teacher fully certified for the position has been employed;</w:t>
      </w:r>
    </w:p>
    <w:p w14:paraId="746C2A3A" w14:textId="77777777" w:rsidR="001C2282" w:rsidRPr="0082521C" w:rsidRDefault="001C2282" w:rsidP="001C2282">
      <w:pPr>
        <w:pStyle w:val="SectionBody"/>
      </w:pPr>
      <w:r w:rsidRPr="0082521C">
        <w:t>(C) Specifics regarding the program of instruction for the clinical teacher of record setting 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749CF1C5" w14:textId="77777777" w:rsidR="001C2282" w:rsidRPr="0082521C" w:rsidRDefault="001C2282" w:rsidP="001C2282">
      <w:pPr>
        <w:pStyle w:val="SectionBody"/>
      </w:pPr>
      <w:r w:rsidRPr="0082521C">
        <w:t>(D) A requirement that the clinical teacher of record hold a clinical teacher of record permit qualifying the individual to teach in his or her assigned position as the teacher of record;</w:t>
      </w:r>
    </w:p>
    <w:p w14:paraId="43F418C3" w14:textId="77777777" w:rsidR="001C2282" w:rsidRPr="0082521C" w:rsidRDefault="001C2282" w:rsidP="001C2282">
      <w:pPr>
        <w:pStyle w:val="SectionBody"/>
      </w:pPr>
      <w:r w:rsidRPr="0082521C">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0666D6F9" w14:textId="77777777" w:rsidR="001C2282" w:rsidRPr="0082521C" w:rsidRDefault="001C2282" w:rsidP="001C2282">
      <w:pPr>
        <w:pStyle w:val="SectionBody"/>
      </w:pPr>
      <w:r w:rsidRPr="0082521C">
        <w:t>(i) The clinical teacher of record is a student enrolled in the teacher preparation program of the institution of higher education and is not a regularly employed employee of the county board;</w:t>
      </w:r>
    </w:p>
    <w:p w14:paraId="3251B1AD" w14:textId="77777777" w:rsidR="001C2282" w:rsidRPr="0082521C" w:rsidRDefault="001C2282" w:rsidP="001C2282">
      <w:pPr>
        <w:pStyle w:val="SectionBody"/>
      </w:pPr>
      <w:r w:rsidRPr="0082521C">
        <w:t>(ii) The clinical teacher of record is included on the certified list of employees of the county eligible for state aid funding the same as an employee of the county at the appropriate level based on their permit and level of experience;</w:t>
      </w:r>
    </w:p>
    <w:p w14:paraId="0319FB90" w14:textId="77777777" w:rsidR="001C2282" w:rsidRPr="0082521C" w:rsidRDefault="001C2282" w:rsidP="001C2282">
      <w:pPr>
        <w:pStyle w:val="SectionBody"/>
      </w:pPr>
      <w:r w:rsidRPr="0082521C">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16D48241" w14:textId="77777777" w:rsidR="001C2282" w:rsidRPr="0082521C" w:rsidRDefault="001C2282" w:rsidP="001C2282">
      <w:pPr>
        <w:pStyle w:val="SectionBody"/>
      </w:pPr>
      <w:r w:rsidRPr="0082521C">
        <w:t>(iv) The clinical teacher of record is provided the same liability insurance coverage as other employees; and</w:t>
      </w:r>
    </w:p>
    <w:p w14:paraId="7195C144" w14:textId="77777777" w:rsidR="001C2282" w:rsidRPr="0082521C" w:rsidRDefault="001C2282" w:rsidP="001C2282">
      <w:pPr>
        <w:pStyle w:val="SectionBody"/>
      </w:pPr>
      <w:r w:rsidRPr="0082521C">
        <w:t xml:space="preserve">(v) All state aid funding due to the county for the clinical teacher of record and not required for support of the program shall be paid as a stipend to the clinical teacher of record: </w:t>
      </w:r>
      <w:r w:rsidRPr="008C21DE">
        <w:rPr>
          <w:i/>
          <w:iCs/>
        </w:rPr>
        <w:t>Provided</w:t>
      </w:r>
      <w:r w:rsidRPr="0082521C">
        <w:t>, That the stipend paid to the clinical teacher of record shall be no less than 65 percent of all state aid funding due the county for the clinical teacher of record;</w:t>
      </w:r>
    </w:p>
    <w:p w14:paraId="192453C1" w14:textId="77777777" w:rsidR="001C2282" w:rsidRPr="0082521C" w:rsidRDefault="001C2282" w:rsidP="001C2282">
      <w:pPr>
        <w:pStyle w:val="SectionBody"/>
      </w:pPr>
      <w:r w:rsidRPr="0082521C">
        <w:t>(F) Other provisions that may be required by the state board.</w:t>
      </w:r>
    </w:p>
    <w:p w14:paraId="21ADC4F1" w14:textId="77777777" w:rsidR="001C2282" w:rsidRPr="0082521C" w:rsidRDefault="001C2282" w:rsidP="001C2282">
      <w:pPr>
        <w:pStyle w:val="SectionBody"/>
      </w:pPr>
      <w:r w:rsidRPr="0082521C">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22692360" w14:textId="77777777" w:rsidR="001C2282" w:rsidRPr="0082521C" w:rsidRDefault="001C2282" w:rsidP="001C2282">
      <w:pPr>
        <w:pStyle w:val="SectionBody"/>
      </w:pPr>
      <w:r w:rsidRPr="0082521C">
        <w:t>(1) Complies with the provisions of this section;</w:t>
      </w:r>
    </w:p>
    <w:p w14:paraId="367EDAD7" w14:textId="77777777" w:rsidR="001C2282" w:rsidRPr="0082521C" w:rsidRDefault="001C2282" w:rsidP="001C2282">
      <w:pPr>
        <w:pStyle w:val="SectionBody"/>
      </w:pPr>
      <w:r w:rsidRPr="0082521C">
        <w:t>(2) Has a state board-approved educator preparation program; and</w:t>
      </w:r>
    </w:p>
    <w:p w14:paraId="3B9E3017" w14:textId="77777777" w:rsidR="001C2282" w:rsidRPr="0082521C" w:rsidRDefault="001C2282" w:rsidP="001C2282">
      <w:pPr>
        <w:pStyle w:val="SectionBody"/>
      </w:pPr>
      <w:r w:rsidRPr="0082521C">
        <w:t>(3) Enters into an agreement pursuant to subsections (g) and (h) of this section.</w:t>
      </w:r>
    </w:p>
    <w:p w14:paraId="3EA7AEDC" w14:textId="77777777" w:rsidR="001C2282" w:rsidRPr="0082521C" w:rsidRDefault="001C2282" w:rsidP="001C2282">
      <w:pPr>
        <w:pStyle w:val="SectionBody"/>
      </w:pPr>
      <w:r w:rsidRPr="0082521C">
        <w:t>(g) At the discretion of the higher education institution, an agreement for an alternate student teaching or residency experience between an institution of higher education and a nonpublic school shall require one of the following:</w:t>
      </w:r>
    </w:p>
    <w:p w14:paraId="41EBF2DB" w14:textId="77777777" w:rsidR="001C2282" w:rsidRPr="0082521C" w:rsidRDefault="001C2282" w:rsidP="001C2282">
      <w:pPr>
        <w:pStyle w:val="SectionBody"/>
      </w:pPr>
      <w:r w:rsidRPr="0082521C">
        <w:t>(1) The prospective teacher shall complete at least one-half of the clinical experience in a public school; or</w:t>
      </w:r>
    </w:p>
    <w:p w14:paraId="13D09999" w14:textId="77777777" w:rsidR="001C2282" w:rsidRPr="0082521C" w:rsidRDefault="001C2282" w:rsidP="001C2282">
      <w:pPr>
        <w:pStyle w:val="SectionBody"/>
      </w:pPr>
      <w:r w:rsidRPr="0082521C">
        <w:t>(2) The educator preparation program shall include a requirement that any student performing student teaching or residency in a nonpublic school shall complete the following:</w:t>
      </w:r>
    </w:p>
    <w:p w14:paraId="44A1347C" w14:textId="77777777" w:rsidR="001C2282" w:rsidRPr="0082521C" w:rsidRDefault="001C2282" w:rsidP="001C2282">
      <w:pPr>
        <w:pStyle w:val="SectionBody"/>
      </w:pPr>
      <w:r w:rsidRPr="0082521C">
        <w:t>(A) At least 200 clock hours of field-based training in a public school; and</w:t>
      </w:r>
    </w:p>
    <w:p w14:paraId="776751D5" w14:textId="77777777" w:rsidR="001C2282" w:rsidRPr="0082521C" w:rsidRDefault="001C2282" w:rsidP="001C2282">
      <w:pPr>
        <w:pStyle w:val="SectionBody"/>
      </w:pPr>
      <w:r w:rsidRPr="0082521C">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51BB61F2" w14:textId="77777777" w:rsidR="001C2282" w:rsidRPr="0082521C" w:rsidRDefault="001C2282" w:rsidP="001C2282">
      <w:pPr>
        <w:pStyle w:val="SectionBody"/>
      </w:pPr>
      <w:r w:rsidRPr="0082521C">
        <w:t>(i) State board policy and provisions of this code governing public education;</w:t>
      </w:r>
    </w:p>
    <w:p w14:paraId="1CA96DA3" w14:textId="77777777" w:rsidR="001C2282" w:rsidRPr="0082521C" w:rsidRDefault="001C2282" w:rsidP="001C2282">
      <w:pPr>
        <w:pStyle w:val="SectionBody"/>
      </w:pPr>
      <w:r w:rsidRPr="0082521C">
        <w:t>(ii) Requirements for federal and state accountability, including the mandatory reporting of child abuse;</w:t>
      </w:r>
    </w:p>
    <w:p w14:paraId="2ADFCF32" w14:textId="77777777" w:rsidR="001C2282" w:rsidRPr="0082521C" w:rsidRDefault="001C2282" w:rsidP="001C2282">
      <w:pPr>
        <w:pStyle w:val="SectionBody"/>
      </w:pPr>
      <w:r w:rsidRPr="0082521C">
        <w:t>(iii) Federal and state mandated curriculum and assessment requirements, including multicultural education, safe schools, and student code of conduct;</w:t>
      </w:r>
    </w:p>
    <w:p w14:paraId="671C87DB" w14:textId="77777777" w:rsidR="001C2282" w:rsidRPr="0082521C" w:rsidRDefault="001C2282" w:rsidP="001C2282">
      <w:pPr>
        <w:pStyle w:val="SectionBody"/>
      </w:pPr>
      <w:r w:rsidRPr="0082521C">
        <w:t xml:space="preserve">(iv) Federal and state regulations for the instruction of exceptional students as defined by the Individuals with Disabilities Education Act, 20 U.S.C. §1400 </w:t>
      </w:r>
      <w:r w:rsidRPr="008C21DE">
        <w:rPr>
          <w:i/>
        </w:rPr>
        <w:t>et seq</w:t>
      </w:r>
      <w:r w:rsidRPr="0082521C">
        <w:rPr>
          <w:iCs/>
        </w:rPr>
        <w:t>.</w:t>
      </w:r>
      <w:r w:rsidRPr="0082521C">
        <w:t>; and</w:t>
      </w:r>
    </w:p>
    <w:p w14:paraId="4C94BC77" w14:textId="77777777" w:rsidR="001C2282" w:rsidRPr="0082521C" w:rsidRDefault="001C2282" w:rsidP="001C2282">
      <w:pPr>
        <w:pStyle w:val="SectionBody"/>
      </w:pPr>
      <w:r w:rsidRPr="0082521C">
        <w:t>(v) Varied approaches for effective instruction for students who are at-risk.</w:t>
      </w:r>
    </w:p>
    <w:p w14:paraId="010F0E41" w14:textId="77777777" w:rsidR="001C2282" w:rsidRPr="0082521C" w:rsidRDefault="001C2282" w:rsidP="001C2282">
      <w:pPr>
        <w:pStyle w:val="SectionBody"/>
      </w:pPr>
      <w:r w:rsidRPr="0082521C">
        <w:t>(h) In addition to the requirements set forth in subsection (g) of this section, an agreement for an alternate student teaching or residency experience between an institution of higher education and a nonpublic school shall include the following:</w:t>
      </w:r>
    </w:p>
    <w:p w14:paraId="39A2921B" w14:textId="77777777" w:rsidR="001C2282" w:rsidRPr="0082521C" w:rsidRDefault="001C2282" w:rsidP="001C2282">
      <w:pPr>
        <w:pStyle w:val="SectionBody"/>
      </w:pPr>
      <w:r w:rsidRPr="0082521C">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2CCBDC05" w14:textId="77777777" w:rsidR="001C2282" w:rsidRPr="0082521C" w:rsidRDefault="001C2282" w:rsidP="001C2282">
      <w:pPr>
        <w:pStyle w:val="SectionBody"/>
      </w:pPr>
      <w:r w:rsidRPr="0082521C">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23C47253" w14:textId="77777777" w:rsidR="001C2282" w:rsidRPr="0082521C" w:rsidRDefault="001C2282" w:rsidP="001C2282">
      <w:pPr>
        <w:pStyle w:val="SectionBody"/>
      </w:pPr>
      <w:r w:rsidRPr="0082521C">
        <w:t xml:space="preserve">(i)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 </w:t>
      </w:r>
    </w:p>
    <w:p w14:paraId="4262B112" w14:textId="77777777" w:rsidR="001C2282" w:rsidRPr="0082521C" w:rsidRDefault="001C2282" w:rsidP="001C2282">
      <w:pPr>
        <w:pStyle w:val="SectionBody"/>
      </w:pPr>
      <w:r w:rsidRPr="0082521C">
        <w:t>(1) A certificate to teach may be granted only to a person who meets the following criteria:</w:t>
      </w:r>
    </w:p>
    <w:p w14:paraId="5F2FCDFD" w14:textId="77777777" w:rsidR="001C2282" w:rsidRPr="0082521C" w:rsidRDefault="001C2282" w:rsidP="001C2282">
      <w:pPr>
        <w:pStyle w:val="SectionBody"/>
      </w:pPr>
      <w:r w:rsidRPr="0082521C">
        <w:t>(A) Is a citizen of the United States, except as provided in subdivision (2) or (3) of this subsection;</w:t>
      </w:r>
    </w:p>
    <w:p w14:paraId="47FE4391" w14:textId="77777777" w:rsidR="001C2282" w:rsidRPr="0082521C" w:rsidRDefault="001C2282" w:rsidP="001C2282">
      <w:pPr>
        <w:pStyle w:val="SectionBody"/>
      </w:pPr>
      <w:r w:rsidRPr="0082521C">
        <w:t>(B) Is of good moral character;</w:t>
      </w:r>
    </w:p>
    <w:p w14:paraId="0072F7A8" w14:textId="77777777" w:rsidR="001C2282" w:rsidRPr="0082521C" w:rsidRDefault="001C2282" w:rsidP="001C2282">
      <w:pPr>
        <w:pStyle w:val="SectionBody"/>
      </w:pPr>
      <w:r w:rsidRPr="0082521C">
        <w:t>(C) Is physically, mentally, and emotionally qualified to perform the duties of a teacher; and</w:t>
      </w:r>
    </w:p>
    <w:p w14:paraId="5593A3AC" w14:textId="77777777" w:rsidR="001C2282" w:rsidRPr="0082521C" w:rsidRDefault="001C2282" w:rsidP="001C2282">
      <w:pPr>
        <w:pStyle w:val="SectionBody"/>
      </w:pPr>
      <w:r w:rsidRPr="0082521C">
        <w:t>(D) Is at least 18 years of age on or before October 1 of the year in which his or her certificate is issued.</w:t>
      </w:r>
    </w:p>
    <w:p w14:paraId="1BFAEDCE" w14:textId="77777777" w:rsidR="001C2282" w:rsidRPr="0082521C" w:rsidRDefault="001C2282" w:rsidP="001C2282">
      <w:pPr>
        <w:pStyle w:val="SectionBody"/>
      </w:pPr>
      <w:r w:rsidRPr="0082521C">
        <w:t>(2) A permit to teach in the public schools of this state may be granted to a person who is an exchange teacher from a foreign country or an alien person who meets the requirements to teach.</w:t>
      </w:r>
    </w:p>
    <w:p w14:paraId="0481C17F" w14:textId="77777777" w:rsidR="001C2282" w:rsidRPr="0082521C" w:rsidRDefault="001C2282" w:rsidP="001C2282">
      <w:pPr>
        <w:pStyle w:val="SectionBody"/>
      </w:pPr>
      <w:r w:rsidRPr="0082521C">
        <w:t xml:space="preserve">(3) A certificate to teach may be granted to a noncitizen of the United States who holds a valid Permanent Resident Card, Employment Authorization Document, or work permit issued by the United States Citizenship and Immigration Services. </w:t>
      </w:r>
    </w:p>
    <w:p w14:paraId="00E8C775" w14:textId="77777777" w:rsidR="001C2282" w:rsidRPr="0082521C" w:rsidRDefault="001C2282" w:rsidP="001C2282">
      <w:pPr>
        <w:pStyle w:val="SectionBody"/>
      </w:pPr>
      <w:r w:rsidRPr="0082521C">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7D388E52" w14:textId="77777777" w:rsidR="001C2282" w:rsidRPr="0082521C" w:rsidRDefault="001C2282" w:rsidP="001C2282">
      <w:pPr>
        <w:pStyle w:val="SectionBody"/>
      </w:pPr>
      <w:r w:rsidRPr="0082521C">
        <w:t>(1) Student teaching and resident teacher clinical experience programs;</w:t>
      </w:r>
    </w:p>
    <w:p w14:paraId="7DB8D02E" w14:textId="77777777" w:rsidR="001C2282" w:rsidRPr="0082521C" w:rsidRDefault="001C2282" w:rsidP="001C2282">
      <w:pPr>
        <w:pStyle w:val="SectionBody"/>
      </w:pPr>
      <w:r w:rsidRPr="0082521C">
        <w:t>(2) Clinical teacher of record programs;</w:t>
      </w:r>
    </w:p>
    <w:p w14:paraId="36176BC6" w14:textId="77777777" w:rsidR="001C2282" w:rsidRPr="0082521C" w:rsidRDefault="001C2282" w:rsidP="001C2282">
      <w:pPr>
        <w:pStyle w:val="SectionBody"/>
      </w:pPr>
      <w:r w:rsidRPr="0082521C">
        <w:t>(3) Beginning teacher and leader induction programs;</w:t>
      </w:r>
    </w:p>
    <w:p w14:paraId="3B8E5688" w14:textId="77777777" w:rsidR="001C2282" w:rsidRPr="0082521C" w:rsidRDefault="001C2282" w:rsidP="001C2282">
      <w:pPr>
        <w:pStyle w:val="SectionBody"/>
      </w:pPr>
      <w:r w:rsidRPr="0082521C">
        <w:t>(4) Instruction in methodology; and</w:t>
      </w:r>
    </w:p>
    <w:p w14:paraId="5E9A83CF" w14:textId="77777777" w:rsidR="001C2282" w:rsidRPr="0082521C" w:rsidRDefault="001C2282" w:rsidP="001C2282">
      <w:pPr>
        <w:pStyle w:val="SectionBody"/>
      </w:pPr>
      <w:r w:rsidRPr="0082521C">
        <w:t>(5) Seminar programs for college students, teachers with provisional certification, professional support team members, and supervising teachers.</w:t>
      </w:r>
    </w:p>
    <w:p w14:paraId="68BF8552" w14:textId="77777777" w:rsidR="001C2282" w:rsidRPr="0082521C" w:rsidRDefault="001C2282" w:rsidP="001C2282">
      <w:pPr>
        <w:pStyle w:val="SectionBody"/>
      </w:pPr>
      <w:r w:rsidRPr="0082521C">
        <w:t>By mutual agreement, the institutions of higher education and county boards may budget and expend funds to operate the centers through payments to the appropriate fiscal office of the participating institutions and the county boards.</w:t>
      </w:r>
    </w:p>
    <w:p w14:paraId="166A94ED" w14:textId="77777777" w:rsidR="001C2282" w:rsidRPr="0082521C" w:rsidRDefault="001C2282" w:rsidP="001C2282">
      <w:pPr>
        <w:pStyle w:val="SectionBody"/>
      </w:pPr>
      <w:r w:rsidRPr="0082521C">
        <w:t>(k) The provisions of this section do not require discontinuation of an existing student teacher training center or school which meets the standards of the state board.</w:t>
      </w:r>
    </w:p>
    <w:p w14:paraId="11DFFE6C" w14:textId="77777777" w:rsidR="001C2282" w:rsidRPr="0082521C" w:rsidRDefault="001C2282" w:rsidP="001C2282">
      <w:pPr>
        <w:pStyle w:val="SectionBody"/>
      </w:pPr>
      <w:r w:rsidRPr="0082521C">
        <w:t>(l) All institutions of higher education approved for educator preparation in the 1962-1963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59304329" w14:textId="77777777" w:rsidR="001C2282" w:rsidRPr="0082521C" w:rsidRDefault="001C2282" w:rsidP="001C2282">
      <w:pPr>
        <w:pStyle w:val="SectionBody"/>
      </w:pPr>
      <w:r w:rsidRPr="0082521C">
        <w:t>(m) Definitions. —  For the purposes of this section, the following words have the meanings ascribed to them unless the context clearly indicates a different meaning:</w:t>
      </w:r>
    </w:p>
    <w:p w14:paraId="2B8D5223" w14:textId="77777777" w:rsidR="001C2282" w:rsidRPr="0082521C" w:rsidRDefault="001C2282" w:rsidP="001C2282">
      <w:pPr>
        <w:pStyle w:val="SectionBody"/>
      </w:pPr>
      <w:r w:rsidRPr="0082521C">
        <w:t>(1) "Nonpublic school" means a private school, parochial school, church school, school operated by a religious order, or other nonpublic school that elects to meet the following conditions:</w:t>
      </w:r>
    </w:p>
    <w:p w14:paraId="6794E52D" w14:textId="77777777" w:rsidR="001C2282" w:rsidRPr="0082521C" w:rsidRDefault="001C2282" w:rsidP="001C2282">
      <w:pPr>
        <w:pStyle w:val="SectionBody"/>
      </w:pPr>
      <w:r w:rsidRPr="0082521C">
        <w:t xml:space="preserve">(A) Comply with the provisions of §18-28-1 </w:t>
      </w:r>
      <w:r w:rsidRPr="008C21DE">
        <w:rPr>
          <w:i/>
          <w:iCs/>
        </w:rPr>
        <w:t>et seq</w:t>
      </w:r>
      <w:r w:rsidRPr="0082521C">
        <w:t>. of this code;</w:t>
      </w:r>
    </w:p>
    <w:p w14:paraId="5628CEBB" w14:textId="77777777" w:rsidR="001C2282" w:rsidRPr="0082521C" w:rsidRDefault="001C2282" w:rsidP="001C2282">
      <w:pPr>
        <w:pStyle w:val="SectionBody"/>
      </w:pPr>
      <w:r w:rsidRPr="0082521C">
        <w:t>(B) Participate on a voluntary basis in a state-operated or state-sponsored program provided to this type school pursuant to this section; and</w:t>
      </w:r>
    </w:p>
    <w:p w14:paraId="768FBE89" w14:textId="77777777" w:rsidR="001C2282" w:rsidRPr="0082521C" w:rsidRDefault="001C2282" w:rsidP="001C2282">
      <w:pPr>
        <w:pStyle w:val="SectionBody"/>
      </w:pPr>
      <w:r w:rsidRPr="0082521C">
        <w:t>(C) Comply with the provisions of this section;</w:t>
      </w:r>
    </w:p>
    <w:p w14:paraId="038D8F79" w14:textId="77777777" w:rsidR="001C2282" w:rsidRPr="0082521C" w:rsidRDefault="001C2282" w:rsidP="001C2282">
      <w:pPr>
        <w:pStyle w:val="SectionBody"/>
      </w:pPr>
      <w:r w:rsidRPr="0082521C">
        <w:t>(2) "At-risk" means a student who has the potential for academic failure including, but not limited to, the risk of dropping out of school, involvement in delinquent activity, or poverty as indicated by free or reduced lunch status; and</w:t>
      </w:r>
    </w:p>
    <w:p w14:paraId="68C5D89D" w14:textId="77777777" w:rsidR="001C2282" w:rsidRDefault="001C2282" w:rsidP="001C2282">
      <w:pPr>
        <w:pStyle w:val="SectionBody"/>
      </w:pPr>
      <w:r w:rsidRPr="0082521C">
        <w:t>(3) "Exceptional child" or "exceptional children" has the meaning ascribed to these terms pursuant to §18-20-1 of this code but, as used in this section, the terms do not include gifted students.</w:t>
      </w:r>
    </w:p>
    <w:p w14:paraId="3624541C" w14:textId="77777777" w:rsidR="001C2282" w:rsidRPr="005420E5" w:rsidRDefault="001C2282" w:rsidP="001C2282">
      <w:pPr>
        <w:pStyle w:val="SectionHeading"/>
        <w:sectPr w:rsidR="001C2282" w:rsidRPr="005420E5" w:rsidSect="001C2282">
          <w:footerReference w:type="default" r:id="rId13"/>
          <w:type w:val="continuous"/>
          <w:pgSz w:w="12240" w:h="15840"/>
          <w:pgMar w:top="1440" w:right="1440" w:bottom="1440" w:left="1440" w:header="720" w:footer="720" w:gutter="0"/>
          <w:lnNumType w:countBy="1" w:restart="newSection"/>
          <w:cols w:space="720"/>
          <w:docGrid w:linePitch="326"/>
        </w:sectPr>
      </w:pPr>
    </w:p>
    <w:p w14:paraId="2ABB8ED0" w14:textId="77777777" w:rsidR="001C2282" w:rsidRPr="005420E5" w:rsidRDefault="001C2282" w:rsidP="001C2282">
      <w:pPr>
        <w:pStyle w:val="SectionHeading"/>
      </w:pPr>
      <w:r w:rsidRPr="005420E5">
        <w:t>§18A-3-2a. Certificates valid in the public schools that may be issued by the State Superintendent.</w:t>
      </w:r>
    </w:p>
    <w:p w14:paraId="786296D4" w14:textId="77777777" w:rsidR="001C2282" w:rsidRPr="005420E5" w:rsidRDefault="001C2282" w:rsidP="001C2282">
      <w:pPr>
        <w:pStyle w:val="SectionBody"/>
      </w:pPr>
      <w:r w:rsidRPr="005420E5">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794137FA" w14:textId="77777777" w:rsidR="001C2282" w:rsidRPr="005420E5" w:rsidRDefault="001C2282" w:rsidP="001C2282">
      <w:pPr>
        <w:pStyle w:val="SectionBody"/>
      </w:pPr>
      <w:r w:rsidRPr="005420E5">
        <w:t xml:space="preserve">(a) </w:t>
      </w:r>
      <w:r w:rsidRPr="005420E5">
        <w:rPr>
          <w:i/>
          <w:iCs/>
        </w:rPr>
        <w:t>Professional teaching certificates</w:t>
      </w:r>
      <w:r w:rsidRPr="005420E5">
        <w:t>. —</w:t>
      </w:r>
    </w:p>
    <w:p w14:paraId="560D607D" w14:textId="77777777" w:rsidR="001C2282" w:rsidRPr="005420E5" w:rsidRDefault="001C2282" w:rsidP="001C2282">
      <w:pPr>
        <w:pStyle w:val="SectionBody"/>
      </w:pPr>
      <w:r w:rsidRPr="005420E5">
        <w:t xml:space="preserve">(1) A professional teaching certificate for teaching in the public schools may be issued to a person who meets the following conditions: </w:t>
      </w:r>
    </w:p>
    <w:p w14:paraId="5A3B8030" w14:textId="77777777" w:rsidR="001C2282" w:rsidRPr="005420E5" w:rsidRDefault="001C2282" w:rsidP="001C2282">
      <w:pPr>
        <w:pStyle w:val="SectionBody"/>
      </w:pPr>
      <w:r w:rsidRPr="005420E5">
        <w:t>(A) Holds at least a bachelor’s degree from a regionally accredited institution of higher education, and:</w:t>
      </w:r>
    </w:p>
    <w:p w14:paraId="37B1970B" w14:textId="77777777" w:rsidR="001C2282" w:rsidRPr="005420E5" w:rsidRDefault="001C2282" w:rsidP="001C2282">
      <w:pPr>
        <w:pStyle w:val="SectionBody"/>
      </w:pPr>
      <w:r w:rsidRPr="005420E5">
        <w:t>(i) Has passed appropriate state board approved basic skills and subject matter tests in the area for which licensure is being sought; and</w:t>
      </w:r>
    </w:p>
    <w:p w14:paraId="32FC4029" w14:textId="77777777" w:rsidR="001C2282" w:rsidRPr="005420E5" w:rsidRDefault="001C2282" w:rsidP="001C2282">
      <w:pPr>
        <w:pStyle w:val="SectionBody"/>
      </w:pPr>
      <w:r w:rsidRPr="005420E5">
        <w:t>(ii) Has completed a program for the education of teachers which meets the requirements approved by the state board; or</w:t>
      </w:r>
    </w:p>
    <w:p w14:paraId="12364375" w14:textId="77777777" w:rsidR="001C2282" w:rsidRPr="005420E5" w:rsidRDefault="001C2282" w:rsidP="001C2282">
      <w:pPr>
        <w:pStyle w:val="SectionBody"/>
      </w:pPr>
      <w:r w:rsidRPr="005420E5">
        <w:t>(iii) Has met equivalent standards at institutions in other states; or</w:t>
      </w:r>
    </w:p>
    <w:p w14:paraId="46C69BD2" w14:textId="77777777" w:rsidR="001C2282" w:rsidRPr="005420E5" w:rsidRDefault="001C2282" w:rsidP="001C2282">
      <w:pPr>
        <w:pStyle w:val="SectionBody"/>
      </w:pPr>
      <w:r w:rsidRPr="005420E5">
        <w:t>(iv) Has completed three years of successful teaching experience within the last seven years under a license issued by another state in the area for which licensure is being sought; or</w:t>
      </w:r>
    </w:p>
    <w:p w14:paraId="4C54A998" w14:textId="77777777" w:rsidR="001C2282" w:rsidRPr="005420E5" w:rsidRDefault="001C2282" w:rsidP="001C2282">
      <w:pPr>
        <w:pStyle w:val="SectionBody"/>
      </w:pPr>
      <w:r w:rsidRPr="005420E5">
        <w:t>(v) Has completed an alternative program approved by another state; or</w:t>
      </w:r>
    </w:p>
    <w:p w14:paraId="66FB120B" w14:textId="77777777" w:rsidR="001C2282" w:rsidRPr="005420E5" w:rsidRDefault="001C2282" w:rsidP="001C2282">
      <w:pPr>
        <w:pStyle w:val="SectionBody"/>
      </w:pPr>
      <w:r w:rsidRPr="005420E5">
        <w:t>(B) Holds at least a bachelor’s degree from an accredited institution of higher education, and:</w:t>
      </w:r>
    </w:p>
    <w:p w14:paraId="48F02A6E" w14:textId="77777777" w:rsidR="001C2282" w:rsidRPr="005420E5" w:rsidRDefault="001C2282" w:rsidP="001C2282">
      <w:pPr>
        <w:pStyle w:val="SectionBody"/>
      </w:pPr>
      <w:r w:rsidRPr="005420E5">
        <w:t>(i) Has passed appropriate state board approved basic skills and subject matter tests; and</w:t>
      </w:r>
    </w:p>
    <w:p w14:paraId="40989028" w14:textId="77777777" w:rsidR="001C2282" w:rsidRPr="005420E5" w:rsidRDefault="001C2282" w:rsidP="001C2282">
      <w:pPr>
        <w:pStyle w:val="SectionBody"/>
      </w:pPr>
      <w:r w:rsidRPr="005420E5">
        <w:t>(ii) Has completed an alternative program for teacher education as provided in this article; and</w:t>
      </w:r>
    </w:p>
    <w:p w14:paraId="37DF3256" w14:textId="77777777" w:rsidR="001C2282" w:rsidRPr="005420E5" w:rsidRDefault="001C2282" w:rsidP="001C2282">
      <w:pPr>
        <w:pStyle w:val="SectionBody"/>
      </w:pPr>
      <w:r w:rsidRPr="005420E5">
        <w:t>(iii) Is recommended for a certificate in accordance with the provisions of §18A-3-1i of this code relating to the program; and</w:t>
      </w:r>
    </w:p>
    <w:p w14:paraId="089AE4FD" w14:textId="77777777" w:rsidR="001C2282" w:rsidRPr="005420E5" w:rsidRDefault="001C2282" w:rsidP="001C2282">
      <w:pPr>
        <w:pStyle w:val="SectionBody"/>
      </w:pPr>
      <w:r w:rsidRPr="005420E5">
        <w:t>(iv) Is recommended by the State Superintendent based on documentation submitted; or</w:t>
      </w:r>
    </w:p>
    <w:p w14:paraId="394F65EC" w14:textId="77777777" w:rsidR="001C2282" w:rsidRPr="005420E5" w:rsidRDefault="001C2282" w:rsidP="001C2282">
      <w:pPr>
        <w:pStyle w:val="SectionBody"/>
      </w:pPr>
      <w:r w:rsidRPr="005420E5">
        <w:t>(C) Holds a bachelor’s degree from an accredited institution of higher education, and:</w:t>
      </w:r>
    </w:p>
    <w:p w14:paraId="3605E86D" w14:textId="77777777" w:rsidR="001C2282" w:rsidRPr="005420E5" w:rsidRDefault="001C2282" w:rsidP="001C2282">
      <w:pPr>
        <w:pStyle w:val="SectionBody"/>
      </w:pPr>
      <w:r w:rsidRPr="005420E5">
        <w:t xml:space="preserve">(i) Submits to a criminal history check pursuant to §18A-3-10 of this code: </w:t>
      </w:r>
      <w:r w:rsidRPr="005420E5">
        <w:rPr>
          <w:i/>
          <w:iCs/>
        </w:rPr>
        <w:t>Provided</w:t>
      </w:r>
      <w:r w:rsidRPr="005420E5">
        <w:t>, That information discovered during the criminal history check may form the basis for the denial of a certificate for just cause; and</w:t>
      </w:r>
    </w:p>
    <w:p w14:paraId="1BB26156" w14:textId="77777777" w:rsidR="001C2282" w:rsidRPr="005420E5" w:rsidRDefault="001C2282" w:rsidP="001C2282">
      <w:pPr>
        <w:pStyle w:val="SectionBody"/>
      </w:pPr>
      <w:r w:rsidRPr="005420E5">
        <w:t>(ii) Successfully completes pedagogical training or a pedagogical course or courses in substantive alignment with nationally recognized pedagogical standards, or approved or established by the state board; and</w:t>
      </w:r>
    </w:p>
    <w:p w14:paraId="254CDB83" w14:textId="77777777" w:rsidR="001C2282" w:rsidRPr="005420E5" w:rsidRDefault="001C2282" w:rsidP="001C2282">
      <w:pPr>
        <w:pStyle w:val="SectionBody"/>
      </w:pPr>
      <w:r w:rsidRPr="005420E5">
        <w:t>(iii) Passes the same subject matter and competency test or tests required by the state board for traditional program applicants for licensure; or</w:t>
      </w:r>
    </w:p>
    <w:p w14:paraId="108DFE12" w14:textId="77777777" w:rsidR="001C2282" w:rsidRPr="005420E5" w:rsidRDefault="001C2282" w:rsidP="001C2282">
      <w:pPr>
        <w:pStyle w:val="SectionBody"/>
        <w:rPr>
          <w:u w:val="single"/>
        </w:rPr>
      </w:pPr>
      <w:r w:rsidRPr="005420E5">
        <w:rPr>
          <w:u w:val="single"/>
        </w:rPr>
        <w:t>(D) Is an honorably discharged armed forces officer or non-commissioned officer with a bachelor’s degree, and:</w:t>
      </w:r>
    </w:p>
    <w:p w14:paraId="3258A4F9" w14:textId="77777777" w:rsidR="001C2282" w:rsidRPr="005420E5" w:rsidRDefault="001C2282" w:rsidP="001C2282">
      <w:pPr>
        <w:pStyle w:val="SectionBody"/>
        <w:rPr>
          <w:u w:val="single"/>
        </w:rPr>
      </w:pPr>
      <w:r w:rsidRPr="005420E5">
        <w:rPr>
          <w:u w:val="single"/>
        </w:rPr>
        <w:t>(i) Holds a degree related to the position to be filled and the position available at the school applied to;</w:t>
      </w:r>
    </w:p>
    <w:p w14:paraId="0DBDB349" w14:textId="77777777" w:rsidR="001C2282" w:rsidRPr="005420E5" w:rsidRDefault="001C2282" w:rsidP="001C2282">
      <w:pPr>
        <w:pStyle w:val="SectionBody"/>
        <w:rPr>
          <w:u w:val="single"/>
        </w:rPr>
      </w:pPr>
      <w:r w:rsidRPr="005420E5">
        <w:rPr>
          <w:u w:val="single"/>
        </w:rPr>
        <w:t>(ii) Can show or demonstrate proof of prior military instructor certification;</w:t>
      </w:r>
    </w:p>
    <w:p w14:paraId="4193AE4B" w14:textId="77777777" w:rsidR="001C2282" w:rsidRPr="005420E5" w:rsidRDefault="001C2282" w:rsidP="001C2282">
      <w:pPr>
        <w:pStyle w:val="SectionBody"/>
        <w:rPr>
          <w:u w:val="single"/>
        </w:rPr>
      </w:pPr>
      <w:r w:rsidRPr="005420E5">
        <w:rPr>
          <w:u w:val="single"/>
        </w:rPr>
        <w:t xml:space="preserve">(iii) Has passed appropriate state board approved basic skills and subject matter tests; </w:t>
      </w:r>
    </w:p>
    <w:p w14:paraId="5992449E" w14:textId="77777777" w:rsidR="001C2282" w:rsidRPr="005420E5" w:rsidRDefault="001C2282" w:rsidP="001C2282">
      <w:pPr>
        <w:pStyle w:val="SectionBody"/>
        <w:rPr>
          <w:u w:val="single"/>
        </w:rPr>
      </w:pPr>
      <w:r w:rsidRPr="005420E5">
        <w:rPr>
          <w:u w:val="single"/>
        </w:rPr>
        <w:t xml:space="preserve">(iv) Is exempt from any additional teacher certification requirements except the criminal history check pursuant to </w:t>
      </w:r>
      <w:r w:rsidRPr="005420E5">
        <w:rPr>
          <w:rFonts w:cs="Arial"/>
          <w:u w:val="single"/>
        </w:rPr>
        <w:t>§</w:t>
      </w:r>
      <w:r w:rsidRPr="005420E5">
        <w:rPr>
          <w:u w:val="single"/>
        </w:rPr>
        <w:t xml:space="preserve">18A-3-10 of this code; and </w:t>
      </w:r>
    </w:p>
    <w:p w14:paraId="5B5F4547" w14:textId="77777777" w:rsidR="001C2282" w:rsidRPr="005420E5" w:rsidRDefault="001C2282" w:rsidP="001C2282">
      <w:pPr>
        <w:pStyle w:val="SectionBody"/>
        <w:rPr>
          <w:u w:val="single"/>
        </w:rPr>
      </w:pPr>
      <w:bookmarkStart w:id="1" w:name="_Hlk127448865"/>
      <w:r w:rsidRPr="005420E5">
        <w:rPr>
          <w:u w:val="single"/>
        </w:rPr>
        <w:t>(v) Shall be given a veterans’ preference in hiring in accordance with §6-13-1 of this code.</w:t>
      </w:r>
    </w:p>
    <w:bookmarkEnd w:id="1"/>
    <w:p w14:paraId="70F19380" w14:textId="77777777" w:rsidR="001C2282" w:rsidRPr="005420E5" w:rsidRDefault="001C2282" w:rsidP="001C2282">
      <w:pPr>
        <w:pStyle w:val="SectionBody"/>
      </w:pPr>
      <w:r w:rsidRPr="005420E5">
        <w:t>(2) The certificate shall be endorsed to indicate the grade level or levels or areas of specialization in which the person is certified to teach or to serve in the public schools.</w:t>
      </w:r>
    </w:p>
    <w:p w14:paraId="7EB4861D" w14:textId="77777777" w:rsidR="001C2282" w:rsidRPr="005420E5" w:rsidRDefault="001C2282" w:rsidP="001C2282">
      <w:pPr>
        <w:pStyle w:val="SectionBody"/>
      </w:pPr>
      <w:r w:rsidRPr="005420E5">
        <w:t>(3) The initial professional certificate is issued provisionally for a period of three years from the date of issuance:</w:t>
      </w:r>
    </w:p>
    <w:p w14:paraId="6E8A0709" w14:textId="77777777" w:rsidR="001C2282" w:rsidRPr="005420E5" w:rsidRDefault="001C2282" w:rsidP="001C2282">
      <w:pPr>
        <w:pStyle w:val="SectionBody"/>
      </w:pPr>
      <w:r w:rsidRPr="005420E5">
        <w:t>(A) The certificate may be converted to a professional certificate valid for five years subject to successful completion of a beginning teacher induction program, if applicable; or</w:t>
      </w:r>
    </w:p>
    <w:p w14:paraId="403CD1E4" w14:textId="77777777" w:rsidR="001C2282" w:rsidRPr="005420E5" w:rsidRDefault="001C2282" w:rsidP="001C2282">
      <w:pPr>
        <w:pStyle w:val="SectionBody"/>
      </w:pPr>
      <w:r w:rsidRPr="005420E5">
        <w:t>(B) The certificate may be renewed subject to rules adopted by the state board.</w:t>
      </w:r>
    </w:p>
    <w:p w14:paraId="784CE7C6" w14:textId="77777777" w:rsidR="001C2282" w:rsidRPr="005420E5" w:rsidRDefault="001C2282" w:rsidP="001C2282">
      <w:pPr>
        <w:pStyle w:val="SectionBody"/>
      </w:pPr>
      <w:r w:rsidRPr="005420E5">
        <w:t>(4) Teaching certificates granted pursuant to §18A-3-2a(a)(1)(C) of this code shall be equivalent to certificates granted to graduates of teacher preparation programs at public higher education institutions.</w:t>
      </w:r>
    </w:p>
    <w:p w14:paraId="39648FDD" w14:textId="77777777" w:rsidR="001C2282" w:rsidRPr="005420E5" w:rsidRDefault="001C2282" w:rsidP="001C2282">
      <w:pPr>
        <w:pStyle w:val="SectionBody"/>
      </w:pPr>
      <w:r w:rsidRPr="005420E5">
        <w:t xml:space="preserve">(b) </w:t>
      </w:r>
      <w:r w:rsidRPr="005420E5">
        <w:rPr>
          <w:i/>
          <w:iCs/>
        </w:rPr>
        <w:t>Alternative program teacher certificate</w:t>
      </w:r>
      <w:r w:rsidRPr="005420E5">
        <w:t>. — An alternative program teacher certificate may be issued to a candidate who is enrolled in an alternative program for teacher education approved by the state board.</w:t>
      </w:r>
    </w:p>
    <w:p w14:paraId="61EFF1B7" w14:textId="77777777" w:rsidR="001C2282" w:rsidRPr="005420E5" w:rsidRDefault="001C2282" w:rsidP="001C2282">
      <w:pPr>
        <w:pStyle w:val="SectionBody"/>
      </w:pPr>
      <w:r w:rsidRPr="005420E5">
        <w:t>(1) The certificate is valid only for the alternative program position in which the candidate is employed and is subject to enrollment in the program.</w:t>
      </w:r>
    </w:p>
    <w:p w14:paraId="4D18F0EA" w14:textId="77777777" w:rsidR="001C2282" w:rsidRPr="005420E5" w:rsidRDefault="001C2282" w:rsidP="001C2282">
      <w:pPr>
        <w:pStyle w:val="SectionBody"/>
      </w:pPr>
      <w:r w:rsidRPr="005420E5">
        <w:t>(2) The certificate is valid while the candidate is enrolled in the alternative program, up to a maximum of three years, and may not be renewed.</w:t>
      </w:r>
    </w:p>
    <w:p w14:paraId="50DF2F60" w14:textId="77777777" w:rsidR="001C2282" w:rsidRPr="005420E5" w:rsidRDefault="001C2282" w:rsidP="001C2282">
      <w:pPr>
        <w:pStyle w:val="SectionBody"/>
      </w:pPr>
      <w:r w:rsidRPr="005420E5">
        <w:t xml:space="preserve">(c) </w:t>
      </w:r>
      <w:r w:rsidRPr="005420E5">
        <w:rPr>
          <w:i/>
          <w:iCs/>
        </w:rPr>
        <w:t>Professional administrative certificate</w:t>
      </w:r>
      <w:r w:rsidRPr="005420E5">
        <w:t>. —</w:t>
      </w:r>
    </w:p>
    <w:p w14:paraId="1D296512" w14:textId="77777777" w:rsidR="001C2282" w:rsidRPr="005420E5" w:rsidRDefault="001C2282" w:rsidP="001C2282">
      <w:pPr>
        <w:pStyle w:val="SectionBody"/>
      </w:pPr>
      <w:r w:rsidRPr="005420E5">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58172C4B" w14:textId="77777777" w:rsidR="001C2282" w:rsidRPr="005420E5" w:rsidRDefault="001C2282" w:rsidP="001C2282">
      <w:pPr>
        <w:pStyle w:val="SectionBody"/>
      </w:pPr>
      <w:r w:rsidRPr="005420E5">
        <w:t>(A) Holds at least a master’s degree from an institution of higher education accredited to offer a master’s degree, and:</w:t>
      </w:r>
    </w:p>
    <w:p w14:paraId="0C0B2166" w14:textId="77777777" w:rsidR="001C2282" w:rsidRPr="005420E5" w:rsidRDefault="001C2282" w:rsidP="001C2282">
      <w:pPr>
        <w:pStyle w:val="SectionBody"/>
      </w:pPr>
      <w:r w:rsidRPr="005420E5">
        <w:t>(i) Has successfully completed an approved program for administrative certification developed by the state board in cooperation with the chancellor for higher education; and</w:t>
      </w:r>
    </w:p>
    <w:p w14:paraId="220D0BF7" w14:textId="77777777" w:rsidR="001C2282" w:rsidRPr="005420E5" w:rsidRDefault="001C2282" w:rsidP="001C2282">
      <w:pPr>
        <w:pStyle w:val="SectionBody"/>
      </w:pPr>
      <w:r w:rsidRPr="005420E5">
        <w:t>(ii) Has successfully completed education and training in evaluation skills through the Center for Professional Development, or equivalent education and training in evaluation skills approved by the state board; and</w:t>
      </w:r>
    </w:p>
    <w:p w14:paraId="6990C843" w14:textId="77777777" w:rsidR="001C2282" w:rsidRPr="005420E5" w:rsidRDefault="001C2282" w:rsidP="001C2282">
      <w:pPr>
        <w:pStyle w:val="SectionBody"/>
      </w:pPr>
      <w:r w:rsidRPr="005420E5">
        <w:t>(iii) Possesses three years of management level experience.</w:t>
      </w:r>
    </w:p>
    <w:p w14:paraId="725FA1C1" w14:textId="77777777" w:rsidR="001C2282" w:rsidRPr="005420E5" w:rsidRDefault="001C2282" w:rsidP="001C2282">
      <w:pPr>
        <w:pStyle w:val="SectionBody"/>
      </w:pPr>
      <w:r w:rsidRPr="005420E5">
        <w:t>(2) Any person serving in the position of dean of students on June 4, 1992, is not required to hold a professional administrative certificate.</w:t>
      </w:r>
    </w:p>
    <w:p w14:paraId="59CD6D23" w14:textId="77777777" w:rsidR="001C2282" w:rsidRPr="005420E5" w:rsidRDefault="001C2282" w:rsidP="001C2282">
      <w:pPr>
        <w:pStyle w:val="SectionBody"/>
      </w:pPr>
      <w:r w:rsidRPr="005420E5">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38E0B3A7" w14:textId="77777777" w:rsidR="001C2282" w:rsidRPr="005420E5" w:rsidRDefault="001C2282" w:rsidP="001C2282">
      <w:pPr>
        <w:pStyle w:val="SectionBody"/>
      </w:pPr>
      <w:r w:rsidRPr="005420E5">
        <w:t xml:space="preserve">(d) </w:t>
      </w:r>
      <w:r w:rsidRPr="005420E5">
        <w:rPr>
          <w:i/>
          <w:iCs/>
        </w:rPr>
        <w:t>Paraprofessional certificate</w:t>
      </w:r>
      <w:r w:rsidRPr="005420E5">
        <w:t>. — A paraprofessional certificate may be issued to a person who meets the following conditions:</w:t>
      </w:r>
    </w:p>
    <w:p w14:paraId="1F58E2A4" w14:textId="77777777" w:rsidR="001C2282" w:rsidRPr="005420E5" w:rsidRDefault="001C2282" w:rsidP="001C2282">
      <w:pPr>
        <w:pStyle w:val="SectionBody"/>
      </w:pPr>
      <w:r w:rsidRPr="005420E5">
        <w:t>(1) Has completed 36 semester hours of post-secondary education or its equivalent in subjects directly related to performance of the job, all approved by the state board; and</w:t>
      </w:r>
    </w:p>
    <w:p w14:paraId="2FFB604E" w14:textId="77777777" w:rsidR="001C2282" w:rsidRPr="005420E5" w:rsidRDefault="001C2282" w:rsidP="001C2282">
      <w:pPr>
        <w:pStyle w:val="SectionBody"/>
      </w:pPr>
      <w:r w:rsidRPr="005420E5">
        <w:t>(2) Demonstrates the proficiencies to perform duties as required of a paraprofessional as defined in §18A-4-8 of this code.</w:t>
      </w:r>
    </w:p>
    <w:p w14:paraId="59AA690D" w14:textId="77777777" w:rsidR="001C2282" w:rsidRPr="005420E5" w:rsidRDefault="001C2282" w:rsidP="001C2282">
      <w:pPr>
        <w:pStyle w:val="SectionBody"/>
      </w:pPr>
      <w:r w:rsidRPr="005420E5">
        <w:t xml:space="preserve">(e) </w:t>
      </w:r>
      <w:r w:rsidRPr="005420E5">
        <w:rPr>
          <w:i/>
          <w:iCs/>
        </w:rPr>
        <w:t>Other certificates; permits</w:t>
      </w:r>
      <w:r w:rsidRPr="005420E5">
        <w:t>. —</w:t>
      </w:r>
    </w:p>
    <w:p w14:paraId="798CF3F5" w14:textId="77777777" w:rsidR="001C2282" w:rsidRPr="005420E5" w:rsidRDefault="001C2282" w:rsidP="001C2282">
      <w:pPr>
        <w:pStyle w:val="SectionBody"/>
      </w:pPr>
      <w:r w:rsidRPr="005420E5">
        <w:t>(1) Other certificates and permits may be issued, subject to the approval of the state board, to persons who do not qualify for the professional or paraprofessional certificate.</w:t>
      </w:r>
    </w:p>
    <w:p w14:paraId="2F77EED9" w14:textId="77777777" w:rsidR="001C2282" w:rsidRPr="005420E5" w:rsidRDefault="001C2282" w:rsidP="001C2282">
      <w:pPr>
        <w:pStyle w:val="SectionBody"/>
      </w:pPr>
      <w:r w:rsidRPr="005420E5">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2712C397" w14:textId="77777777" w:rsidR="001C2282" w:rsidRPr="005420E5" w:rsidRDefault="001C2282" w:rsidP="001C2282">
      <w:pPr>
        <w:pStyle w:val="SectionBody"/>
      </w:pPr>
      <w:r w:rsidRPr="005420E5">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15E639A5" w14:textId="77777777" w:rsidR="001C2282" w:rsidRPr="005420E5" w:rsidRDefault="001C2282" w:rsidP="001C2282">
      <w:pPr>
        <w:pStyle w:val="SectionBody"/>
      </w:pPr>
      <w:r w:rsidRPr="005420E5">
        <w:t>(A) The person is employed under a contract with the county board of education.</w:t>
      </w:r>
    </w:p>
    <w:p w14:paraId="3C3E34DA" w14:textId="77777777" w:rsidR="001C2282" w:rsidRPr="005420E5" w:rsidRDefault="001C2282" w:rsidP="001C2282">
      <w:pPr>
        <w:pStyle w:val="SectionBody"/>
      </w:pPr>
      <w:r w:rsidRPr="005420E5">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397E54BB" w14:textId="77777777" w:rsidR="001C2282" w:rsidRPr="005420E5" w:rsidRDefault="001C2282" w:rsidP="001C2282">
      <w:pPr>
        <w:pStyle w:val="SectionBody"/>
      </w:pPr>
      <w:r w:rsidRPr="005420E5">
        <w:t>(ii) The person holding this certificate is not considered an employee of the board for salary and benefit purposes other than as specified in the contract.</w:t>
      </w:r>
    </w:p>
    <w:p w14:paraId="3E8552FD" w14:textId="77777777" w:rsidR="001C2282" w:rsidRPr="005420E5" w:rsidRDefault="001C2282" w:rsidP="001C2282">
      <w:pPr>
        <w:pStyle w:val="SectionBody"/>
      </w:pPr>
      <w:r w:rsidRPr="005420E5">
        <w:t>(B) The person completes an orientation program designed and approved in accordance with state board rules.</w:t>
      </w:r>
    </w:p>
    <w:p w14:paraId="1BCD9193" w14:textId="77777777" w:rsidR="001C2282" w:rsidRPr="005420E5" w:rsidRDefault="001C2282" w:rsidP="001C2282">
      <w:pPr>
        <w:pStyle w:val="SectionBody"/>
      </w:pPr>
      <w:r w:rsidRPr="005420E5">
        <w:t xml:space="preserve">(f) </w:t>
      </w:r>
      <w:r w:rsidRPr="005420E5">
        <w:rPr>
          <w:i/>
          <w:iCs/>
        </w:rPr>
        <w:t>Clinical Teacher of Record Permit</w:t>
      </w:r>
      <w:r w:rsidRPr="005420E5">
        <w:t>. —</w:t>
      </w:r>
    </w:p>
    <w:p w14:paraId="385669D4" w14:textId="77777777" w:rsidR="001C2282" w:rsidRPr="005420E5" w:rsidRDefault="001C2282" w:rsidP="001C2282">
      <w:pPr>
        <w:pStyle w:val="SectionBody"/>
      </w:pPr>
      <w:r w:rsidRPr="005420E5">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6626B10C" w14:textId="77777777" w:rsidR="001C2282" w:rsidRPr="005420E5" w:rsidRDefault="001C2282" w:rsidP="001C2282">
      <w:pPr>
        <w:pStyle w:val="SectionBody"/>
      </w:pPr>
      <w:r w:rsidRPr="005420E5">
        <w:t>(2) The permit is valid only for the clinical teacher of record program position in which the candidate is enrolled and is subject to enrollment in the program. The permit is valid for no more than one school year and may not be renewed.</w:t>
      </w:r>
    </w:p>
    <w:p w14:paraId="7562FAB0" w14:textId="77777777" w:rsidR="001C2282" w:rsidRPr="005420E5" w:rsidRDefault="001C2282" w:rsidP="001C2282">
      <w:pPr>
        <w:pStyle w:val="SectionBody"/>
      </w:pPr>
      <w:r w:rsidRPr="005420E5">
        <w:t xml:space="preserve">(g) </w:t>
      </w:r>
      <w:r w:rsidRPr="005420E5">
        <w:rPr>
          <w:i/>
          <w:iCs/>
        </w:rPr>
        <w:t>Temporary teaching certificates for armed forces spouses</w:t>
      </w:r>
      <w:r w:rsidRPr="005420E5">
        <w:t>. —</w:t>
      </w:r>
    </w:p>
    <w:p w14:paraId="71383044" w14:textId="77777777" w:rsidR="001C2282" w:rsidRPr="005420E5" w:rsidRDefault="001C2282" w:rsidP="001C2282">
      <w:pPr>
        <w:pStyle w:val="SectionBody"/>
      </w:pPr>
      <w:r w:rsidRPr="005420E5">
        <w:t>(1) A temporary teaching certificate for an armed forces spouse may be issued to an individual who meets the following criteria:</w:t>
      </w:r>
    </w:p>
    <w:p w14:paraId="13A08423" w14:textId="77777777" w:rsidR="001C2282" w:rsidRPr="005420E5" w:rsidRDefault="001C2282" w:rsidP="001C2282">
      <w:pPr>
        <w:pStyle w:val="SectionBody"/>
      </w:pPr>
      <w:r w:rsidRPr="005420E5">
        <w:t>(A) He or she is married to a member of the armed forces of the United States who is on active duty;</w:t>
      </w:r>
    </w:p>
    <w:p w14:paraId="0FF9E7B1" w14:textId="77777777" w:rsidR="001C2282" w:rsidRPr="005420E5" w:rsidRDefault="001C2282" w:rsidP="001C2282">
      <w:pPr>
        <w:pStyle w:val="SectionBody"/>
      </w:pPr>
      <w:r w:rsidRPr="005420E5">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013A34E4" w14:textId="77777777" w:rsidR="001C2282" w:rsidRPr="005420E5" w:rsidRDefault="001C2282" w:rsidP="001C2282">
      <w:pPr>
        <w:pStyle w:val="SectionBody"/>
      </w:pPr>
      <w:r w:rsidRPr="005420E5">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310BBC29" w14:textId="77777777" w:rsidR="001C2282" w:rsidRPr="005420E5" w:rsidRDefault="001C2282" w:rsidP="001C2282">
      <w:pPr>
        <w:pStyle w:val="SectionBody"/>
      </w:pPr>
      <w:r w:rsidRPr="005420E5">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2A3E469E" w14:textId="77777777" w:rsidR="001C2282" w:rsidRPr="005420E5" w:rsidRDefault="001C2282" w:rsidP="001C2282">
      <w:pPr>
        <w:pStyle w:val="SectionBody"/>
      </w:pPr>
      <w:r w:rsidRPr="005420E5">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0A37A9C3" w14:textId="77777777" w:rsidR="00C33014" w:rsidRPr="001D75AD" w:rsidRDefault="00C33014" w:rsidP="00CC1F3B">
      <w:pPr>
        <w:pStyle w:val="Note"/>
        <w:rPr>
          <w:color w:val="auto"/>
        </w:rPr>
      </w:pPr>
    </w:p>
    <w:p w14:paraId="147843FB" w14:textId="1F6A0CC3" w:rsidR="006865E9" w:rsidRPr="001D75AD" w:rsidRDefault="00CF1DCA" w:rsidP="00CC1F3B">
      <w:pPr>
        <w:pStyle w:val="Note"/>
        <w:rPr>
          <w:color w:val="auto"/>
        </w:rPr>
      </w:pPr>
      <w:r w:rsidRPr="001D75AD">
        <w:rPr>
          <w:color w:val="auto"/>
        </w:rPr>
        <w:t>NOTE: The</w:t>
      </w:r>
      <w:r w:rsidR="006865E9" w:rsidRPr="001D75AD">
        <w:rPr>
          <w:color w:val="auto"/>
        </w:rPr>
        <w:t xml:space="preserve"> purpose of this bill is to </w:t>
      </w:r>
      <w:r w:rsidR="009A7F6E" w:rsidRPr="001D75AD">
        <w:rPr>
          <w:color w:val="auto"/>
        </w:rPr>
        <w:t>establish the Troops-to-Teachers program.</w:t>
      </w:r>
    </w:p>
    <w:p w14:paraId="64D4B91E" w14:textId="77777777" w:rsidR="006865E9" w:rsidRPr="001D75AD" w:rsidRDefault="00AE48A0" w:rsidP="00CC1F3B">
      <w:pPr>
        <w:pStyle w:val="Note"/>
        <w:rPr>
          <w:color w:val="auto"/>
        </w:rPr>
      </w:pPr>
      <w:r w:rsidRPr="001D75AD">
        <w:rPr>
          <w:color w:val="auto"/>
        </w:rPr>
        <w:t>Strike-throughs indicate language that would be stricken from a heading or the present law and underscoring indicates new language that would be added.</w:t>
      </w:r>
    </w:p>
    <w:sectPr w:rsidR="006865E9" w:rsidRPr="001D75AD" w:rsidSect="00966F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2DAA" w14:textId="77777777" w:rsidR="002E6E32" w:rsidRPr="00B844FE" w:rsidRDefault="002E6E32" w:rsidP="00B844FE">
      <w:r>
        <w:separator/>
      </w:r>
    </w:p>
  </w:endnote>
  <w:endnote w:type="continuationSeparator" w:id="0">
    <w:p w14:paraId="75E37859" w14:textId="77777777" w:rsidR="002E6E32" w:rsidRPr="00B844FE" w:rsidRDefault="002E6E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370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91BC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4BAC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7801"/>
      <w:docPartObj>
        <w:docPartGallery w:val="Page Numbers (Bottom of Page)"/>
        <w:docPartUnique/>
      </w:docPartObj>
    </w:sdtPr>
    <w:sdtEndPr>
      <w:rPr>
        <w:noProof/>
      </w:rPr>
    </w:sdtEndPr>
    <w:sdtContent>
      <w:p w14:paraId="3227D296" w14:textId="77777777" w:rsidR="001C2282" w:rsidRDefault="001C22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91EF" w14:textId="77777777" w:rsidR="002E6E32" w:rsidRPr="00B844FE" w:rsidRDefault="002E6E32" w:rsidP="00B844FE">
      <w:r>
        <w:separator/>
      </w:r>
    </w:p>
  </w:footnote>
  <w:footnote w:type="continuationSeparator" w:id="0">
    <w:p w14:paraId="0E108926" w14:textId="77777777" w:rsidR="002E6E32" w:rsidRPr="00B844FE" w:rsidRDefault="002E6E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A4F7" w14:textId="77777777" w:rsidR="002A0269" w:rsidRPr="00B844FE" w:rsidRDefault="00D66BFE">
    <w:pPr>
      <w:pStyle w:val="Header"/>
    </w:pPr>
    <w:sdt>
      <w:sdtPr>
        <w:id w:val="-684364211"/>
        <w:placeholder>
          <w:docPart w:val="70E05455415F4A4E8360414CED9ADA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E05455415F4A4E8360414CED9ADA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4CB2" w14:textId="233B81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4607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6073">
          <w:rPr>
            <w:sz w:val="22"/>
            <w:szCs w:val="22"/>
          </w:rPr>
          <w:t>202</w:t>
        </w:r>
        <w:r w:rsidR="00585C5C">
          <w:rPr>
            <w:sz w:val="22"/>
            <w:szCs w:val="22"/>
          </w:rPr>
          <w:t>5</w:t>
        </w:r>
        <w:r w:rsidR="00546073">
          <w:rPr>
            <w:sz w:val="22"/>
            <w:szCs w:val="22"/>
          </w:rPr>
          <w:t>R3</w:t>
        </w:r>
        <w:r w:rsidR="001C2282">
          <w:rPr>
            <w:sz w:val="22"/>
            <w:szCs w:val="22"/>
          </w:rPr>
          <w:t>655</w:t>
        </w:r>
      </w:sdtContent>
    </w:sdt>
  </w:p>
  <w:p w14:paraId="1FE050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65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638701">
    <w:abstractNumId w:val="0"/>
  </w:num>
  <w:num w:numId="2" w16cid:durableId="86817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32"/>
    <w:rsid w:val="0000526A"/>
    <w:rsid w:val="000573A9"/>
    <w:rsid w:val="00062835"/>
    <w:rsid w:val="00085D22"/>
    <w:rsid w:val="00093AB0"/>
    <w:rsid w:val="000C5C77"/>
    <w:rsid w:val="000E3912"/>
    <w:rsid w:val="000F08E3"/>
    <w:rsid w:val="000F34D1"/>
    <w:rsid w:val="0010070F"/>
    <w:rsid w:val="00116970"/>
    <w:rsid w:val="0015112E"/>
    <w:rsid w:val="001552E7"/>
    <w:rsid w:val="001566B4"/>
    <w:rsid w:val="001A66B7"/>
    <w:rsid w:val="001C2282"/>
    <w:rsid w:val="001C279E"/>
    <w:rsid w:val="001D459E"/>
    <w:rsid w:val="001D75AD"/>
    <w:rsid w:val="0022348D"/>
    <w:rsid w:val="0027011C"/>
    <w:rsid w:val="00274200"/>
    <w:rsid w:val="00275740"/>
    <w:rsid w:val="002A0269"/>
    <w:rsid w:val="002B3B97"/>
    <w:rsid w:val="002E6E32"/>
    <w:rsid w:val="00303684"/>
    <w:rsid w:val="003143F5"/>
    <w:rsid w:val="00314854"/>
    <w:rsid w:val="00353292"/>
    <w:rsid w:val="0036432C"/>
    <w:rsid w:val="00394191"/>
    <w:rsid w:val="003C51CD"/>
    <w:rsid w:val="003C6034"/>
    <w:rsid w:val="003E6F1D"/>
    <w:rsid w:val="00400B5C"/>
    <w:rsid w:val="004368E0"/>
    <w:rsid w:val="004444B2"/>
    <w:rsid w:val="004C13DD"/>
    <w:rsid w:val="004D3ABE"/>
    <w:rsid w:val="004E3441"/>
    <w:rsid w:val="00500579"/>
    <w:rsid w:val="0051615A"/>
    <w:rsid w:val="00546073"/>
    <w:rsid w:val="00572D9D"/>
    <w:rsid w:val="00585C5C"/>
    <w:rsid w:val="005A5366"/>
    <w:rsid w:val="00607794"/>
    <w:rsid w:val="006369EB"/>
    <w:rsid w:val="00637E73"/>
    <w:rsid w:val="00644293"/>
    <w:rsid w:val="006865E9"/>
    <w:rsid w:val="00686E9A"/>
    <w:rsid w:val="00691F3E"/>
    <w:rsid w:val="00694BFB"/>
    <w:rsid w:val="006A106B"/>
    <w:rsid w:val="006C523D"/>
    <w:rsid w:val="006D4036"/>
    <w:rsid w:val="006F6827"/>
    <w:rsid w:val="007A5259"/>
    <w:rsid w:val="007A7081"/>
    <w:rsid w:val="007F1CF5"/>
    <w:rsid w:val="00834EDE"/>
    <w:rsid w:val="008423F7"/>
    <w:rsid w:val="008736AA"/>
    <w:rsid w:val="008D275D"/>
    <w:rsid w:val="008F2CB6"/>
    <w:rsid w:val="00966F56"/>
    <w:rsid w:val="00980327"/>
    <w:rsid w:val="00986478"/>
    <w:rsid w:val="009A7F6E"/>
    <w:rsid w:val="009B5557"/>
    <w:rsid w:val="009F1067"/>
    <w:rsid w:val="00A31E01"/>
    <w:rsid w:val="00A527AD"/>
    <w:rsid w:val="00A716E3"/>
    <w:rsid w:val="00A718CF"/>
    <w:rsid w:val="00AE48A0"/>
    <w:rsid w:val="00AE61BE"/>
    <w:rsid w:val="00B16F25"/>
    <w:rsid w:val="00B24422"/>
    <w:rsid w:val="00B66B81"/>
    <w:rsid w:val="00B71E6F"/>
    <w:rsid w:val="00B80C20"/>
    <w:rsid w:val="00B844FE"/>
    <w:rsid w:val="00B86B4F"/>
    <w:rsid w:val="00B95F11"/>
    <w:rsid w:val="00BA1F84"/>
    <w:rsid w:val="00BC562B"/>
    <w:rsid w:val="00C33014"/>
    <w:rsid w:val="00C33434"/>
    <w:rsid w:val="00C34869"/>
    <w:rsid w:val="00C42EB6"/>
    <w:rsid w:val="00C57B4C"/>
    <w:rsid w:val="00C85096"/>
    <w:rsid w:val="00CB20EF"/>
    <w:rsid w:val="00CC1F3B"/>
    <w:rsid w:val="00CD12CB"/>
    <w:rsid w:val="00CD36CF"/>
    <w:rsid w:val="00CF0B8B"/>
    <w:rsid w:val="00CF1DCA"/>
    <w:rsid w:val="00D4427B"/>
    <w:rsid w:val="00D579FC"/>
    <w:rsid w:val="00D636A2"/>
    <w:rsid w:val="00D66BFE"/>
    <w:rsid w:val="00D80C5A"/>
    <w:rsid w:val="00D81C16"/>
    <w:rsid w:val="00DE526B"/>
    <w:rsid w:val="00DF199D"/>
    <w:rsid w:val="00E01542"/>
    <w:rsid w:val="00E1205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9663"/>
  <w15:chartTrackingRefBased/>
  <w15:docId w15:val="{0AB35EE2-BDB8-4D90-98D3-8969000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2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C2282"/>
    <w:pPr>
      <w:spacing w:line="240" w:lineRule="auto"/>
    </w:pPr>
  </w:style>
  <w:style w:type="paragraph" w:customStyle="1" w:styleId="SectionHeadingOld">
    <w:name w:val="Section Heading Old"/>
    <w:next w:val="SectionBodyOld"/>
    <w:link w:val="SectionHeadingOldChar"/>
    <w:rsid w:val="001C228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C228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C2282"/>
    <w:rPr>
      <w:rFonts w:eastAsia="Calibri"/>
      <w:b/>
      <w:color w:val="000000"/>
    </w:rPr>
  </w:style>
  <w:style w:type="paragraph" w:customStyle="1" w:styleId="ChapterHeadingOld">
    <w:name w:val="Chapter Heading Old"/>
    <w:next w:val="ArticleHeadingOld"/>
    <w:link w:val="ChapterHeadingOldChar"/>
    <w:rsid w:val="001C228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C2282"/>
    <w:rPr>
      <w:rFonts w:eastAsia="Calibri"/>
      <w:b/>
      <w:caps/>
      <w:color w:val="000000"/>
      <w:sz w:val="24"/>
    </w:rPr>
  </w:style>
  <w:style w:type="paragraph" w:customStyle="1" w:styleId="BillNumberOld">
    <w:name w:val="Bill Number Old"/>
    <w:next w:val="SponsorsOld"/>
    <w:link w:val="BillNumberOldChar"/>
    <w:autoRedefine/>
    <w:rsid w:val="001C228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C2282"/>
    <w:rPr>
      <w:rFonts w:eastAsia="Calibri"/>
      <w:b/>
      <w:caps/>
      <w:color w:val="000000"/>
      <w:sz w:val="28"/>
    </w:rPr>
  </w:style>
  <w:style w:type="paragraph" w:customStyle="1" w:styleId="SponsorsOld">
    <w:name w:val="Sponsors Old"/>
    <w:next w:val="ReferencesOld"/>
    <w:link w:val="SponsorsOldChar"/>
    <w:autoRedefine/>
    <w:rsid w:val="001C228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C228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C2282"/>
    <w:rPr>
      <w:i/>
      <w:iCs/>
      <w:color w:val="404040" w:themeColor="text1" w:themeTint="BF"/>
    </w:rPr>
  </w:style>
  <w:style w:type="paragraph" w:customStyle="1" w:styleId="NoteOld">
    <w:name w:val="Note Old"/>
    <w:basedOn w:val="NoSpacing"/>
    <w:link w:val="NoteOldChar"/>
    <w:autoRedefine/>
    <w:rsid w:val="001C228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C228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C2282"/>
  </w:style>
  <w:style w:type="character" w:customStyle="1" w:styleId="NoteOldChar">
    <w:name w:val="Note Old Char"/>
    <w:link w:val="NoteOld"/>
    <w:rsid w:val="001C2282"/>
    <w:rPr>
      <w:rFonts w:eastAsia="Calibri"/>
      <w:color w:val="000000"/>
      <w:sz w:val="20"/>
    </w:rPr>
  </w:style>
  <w:style w:type="paragraph" w:customStyle="1" w:styleId="TitleSectionOld">
    <w:name w:val="Title Section Old"/>
    <w:next w:val="EnactingClauseOld"/>
    <w:link w:val="TitleSectionOldChar"/>
    <w:autoRedefine/>
    <w:rsid w:val="001C2282"/>
    <w:pPr>
      <w:pageBreakBefore/>
      <w:ind w:left="720" w:hanging="720"/>
      <w:jc w:val="both"/>
    </w:pPr>
    <w:rPr>
      <w:rFonts w:eastAsia="Calibri"/>
      <w:color w:val="000000"/>
    </w:rPr>
  </w:style>
  <w:style w:type="character" w:customStyle="1" w:styleId="SectionBodyOldChar">
    <w:name w:val="Section Body Old Char"/>
    <w:link w:val="SectionBodyOld"/>
    <w:rsid w:val="001C2282"/>
    <w:rPr>
      <w:rFonts w:eastAsia="Calibri"/>
      <w:color w:val="000000"/>
    </w:rPr>
  </w:style>
  <w:style w:type="paragraph" w:customStyle="1" w:styleId="EnactingSectionOld">
    <w:name w:val="Enacting Section Old"/>
    <w:link w:val="EnactingSectionOldChar"/>
    <w:autoRedefine/>
    <w:rsid w:val="001C2282"/>
    <w:pPr>
      <w:ind w:firstLine="720"/>
      <w:jc w:val="both"/>
    </w:pPr>
    <w:rPr>
      <w:rFonts w:eastAsia="Calibri"/>
      <w:color w:val="000000"/>
    </w:rPr>
  </w:style>
  <w:style w:type="character" w:customStyle="1" w:styleId="TitleSectionOldChar">
    <w:name w:val="Title Section Old Char"/>
    <w:link w:val="TitleSectionOld"/>
    <w:rsid w:val="001C2282"/>
    <w:rPr>
      <w:rFonts w:eastAsia="Calibri"/>
      <w:color w:val="000000"/>
    </w:rPr>
  </w:style>
  <w:style w:type="paragraph" w:customStyle="1" w:styleId="PartHeadingOld">
    <w:name w:val="Part Heading Old"/>
    <w:next w:val="SectionHeadingOld"/>
    <w:link w:val="PartHeadingOldChar"/>
    <w:rsid w:val="001C228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C2282"/>
    <w:rPr>
      <w:rFonts w:eastAsia="Calibri"/>
      <w:color w:val="000000"/>
    </w:rPr>
  </w:style>
  <w:style w:type="paragraph" w:styleId="ListParagraph">
    <w:name w:val="List Paragraph"/>
    <w:basedOn w:val="Normal"/>
    <w:uiPriority w:val="34"/>
    <w:locked/>
    <w:rsid w:val="001C2282"/>
    <w:pPr>
      <w:ind w:left="720"/>
      <w:contextualSpacing/>
    </w:pPr>
  </w:style>
  <w:style w:type="character" w:customStyle="1" w:styleId="PartHeadingOldChar">
    <w:name w:val="Part Heading Old Char"/>
    <w:link w:val="PartHeadingOld"/>
    <w:rsid w:val="001C2282"/>
    <w:rPr>
      <w:rFonts w:eastAsia="Calibri"/>
      <w:smallCaps/>
      <w:color w:val="000000"/>
      <w:sz w:val="24"/>
    </w:rPr>
  </w:style>
  <w:style w:type="paragraph" w:customStyle="1" w:styleId="TitlePageOriginOld">
    <w:name w:val="Title Page: Origin Old"/>
    <w:next w:val="TitlePageSessionOld"/>
    <w:link w:val="TitlePageOriginOldChar"/>
    <w:autoRedefine/>
    <w:rsid w:val="001C228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C2282"/>
    <w:rPr>
      <w:rFonts w:eastAsia="Calibri"/>
      <w:color w:val="000000"/>
      <w:sz w:val="24"/>
    </w:rPr>
  </w:style>
  <w:style w:type="character" w:styleId="LineNumber">
    <w:name w:val="line number"/>
    <w:basedOn w:val="DefaultParagraphFont"/>
    <w:uiPriority w:val="99"/>
    <w:semiHidden/>
    <w:locked/>
    <w:rsid w:val="001C2282"/>
  </w:style>
  <w:style w:type="paragraph" w:customStyle="1" w:styleId="EnactingClauseOld">
    <w:name w:val="Enacting Clause Old"/>
    <w:next w:val="EnactingSectionOld"/>
    <w:link w:val="EnactingClauseOldChar"/>
    <w:autoRedefine/>
    <w:rsid w:val="001C2282"/>
    <w:pPr>
      <w:suppressLineNumbers/>
    </w:pPr>
    <w:rPr>
      <w:rFonts w:eastAsia="Calibri"/>
      <w:i/>
      <w:color w:val="000000"/>
    </w:rPr>
  </w:style>
  <w:style w:type="character" w:customStyle="1" w:styleId="SponsorsOldChar">
    <w:name w:val="Sponsors Old Char"/>
    <w:basedOn w:val="DefaultParagraphFont"/>
    <w:link w:val="SponsorsOld"/>
    <w:rsid w:val="001C2282"/>
    <w:rPr>
      <w:rFonts w:eastAsia="Calibri"/>
      <w:smallCaps/>
      <w:color w:val="000000"/>
      <w:sz w:val="24"/>
    </w:rPr>
  </w:style>
  <w:style w:type="character" w:customStyle="1" w:styleId="EnactingClauseOldChar">
    <w:name w:val="Enacting Clause Old Char"/>
    <w:basedOn w:val="DefaultParagraphFont"/>
    <w:link w:val="EnactingClauseOld"/>
    <w:rsid w:val="001C2282"/>
    <w:rPr>
      <w:rFonts w:eastAsia="Calibri"/>
      <w:i/>
      <w:color w:val="000000"/>
    </w:rPr>
  </w:style>
  <w:style w:type="paragraph" w:styleId="Salutation">
    <w:name w:val="Salutation"/>
    <w:basedOn w:val="Normal"/>
    <w:next w:val="Normal"/>
    <w:link w:val="SalutationChar"/>
    <w:uiPriority w:val="99"/>
    <w:semiHidden/>
    <w:locked/>
    <w:rsid w:val="001C2282"/>
  </w:style>
  <w:style w:type="character" w:customStyle="1" w:styleId="SalutationChar">
    <w:name w:val="Salutation Char"/>
    <w:basedOn w:val="DefaultParagraphFont"/>
    <w:link w:val="Salutation"/>
    <w:uiPriority w:val="99"/>
    <w:semiHidden/>
    <w:rsid w:val="001C2282"/>
  </w:style>
  <w:style w:type="character" w:customStyle="1" w:styleId="BillNumberOldChar">
    <w:name w:val="Bill Number Old Char"/>
    <w:basedOn w:val="DefaultParagraphFont"/>
    <w:link w:val="BillNumberOld"/>
    <w:rsid w:val="001C2282"/>
    <w:rPr>
      <w:rFonts w:eastAsia="Calibri"/>
      <w:b/>
      <w:color w:val="000000"/>
      <w:sz w:val="44"/>
    </w:rPr>
  </w:style>
  <w:style w:type="paragraph" w:customStyle="1" w:styleId="TitlePageSessionOld">
    <w:name w:val="Title Page: Session Old"/>
    <w:next w:val="TitlePageBillPrefixOld"/>
    <w:link w:val="TitlePageSessionOldChar"/>
    <w:autoRedefine/>
    <w:rsid w:val="001C228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C2282"/>
    <w:rPr>
      <w:rFonts w:eastAsia="Calibri"/>
      <w:b/>
      <w:caps/>
      <w:color w:val="000000"/>
      <w:sz w:val="44"/>
    </w:rPr>
  </w:style>
  <w:style w:type="paragraph" w:customStyle="1" w:styleId="TitlePageBillPrefixOld">
    <w:name w:val="Title Page: Bill Prefix Old"/>
    <w:next w:val="BillNumberOld"/>
    <w:link w:val="TitlePageBillPrefixOldChar"/>
    <w:autoRedefine/>
    <w:rsid w:val="001C228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C2282"/>
    <w:rPr>
      <w:rFonts w:eastAsia="Calibri"/>
      <w:b/>
      <w:caps/>
      <w:color w:val="000000"/>
      <w:sz w:val="36"/>
    </w:rPr>
  </w:style>
  <w:style w:type="paragraph" w:styleId="Header">
    <w:name w:val="header"/>
    <w:basedOn w:val="Normal"/>
    <w:link w:val="HeaderChar"/>
    <w:uiPriority w:val="99"/>
    <w:semiHidden/>
    <w:rsid w:val="001C228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C2282"/>
    <w:rPr>
      <w:rFonts w:eastAsia="Calibri"/>
      <w:b/>
      <w:color w:val="000000"/>
      <w:sz w:val="36"/>
    </w:rPr>
  </w:style>
  <w:style w:type="character" w:customStyle="1" w:styleId="HeaderChar">
    <w:name w:val="Header Char"/>
    <w:basedOn w:val="DefaultParagraphFont"/>
    <w:link w:val="Header"/>
    <w:uiPriority w:val="99"/>
    <w:semiHidden/>
    <w:rsid w:val="001C2282"/>
  </w:style>
  <w:style w:type="paragraph" w:styleId="Footer">
    <w:name w:val="footer"/>
    <w:basedOn w:val="Normal"/>
    <w:link w:val="FooterChar"/>
    <w:uiPriority w:val="99"/>
    <w:rsid w:val="001C2282"/>
    <w:pPr>
      <w:tabs>
        <w:tab w:val="center" w:pos="4680"/>
        <w:tab w:val="right" w:pos="9360"/>
      </w:tabs>
      <w:spacing w:line="240" w:lineRule="auto"/>
    </w:pPr>
  </w:style>
  <w:style w:type="character" w:customStyle="1" w:styleId="FooterChar">
    <w:name w:val="Footer Char"/>
    <w:basedOn w:val="DefaultParagraphFont"/>
    <w:link w:val="Footer"/>
    <w:uiPriority w:val="99"/>
    <w:rsid w:val="001C2282"/>
  </w:style>
  <w:style w:type="character" w:styleId="PlaceholderText">
    <w:name w:val="Placeholder Text"/>
    <w:basedOn w:val="DefaultParagraphFont"/>
    <w:uiPriority w:val="99"/>
    <w:semiHidden/>
    <w:locked/>
    <w:rsid w:val="001C2282"/>
    <w:rPr>
      <w:color w:val="808080"/>
    </w:rPr>
  </w:style>
  <w:style w:type="paragraph" w:customStyle="1" w:styleId="HeaderStyleOld">
    <w:name w:val="Header Style Old"/>
    <w:basedOn w:val="Header"/>
    <w:link w:val="HeaderStyleOldChar"/>
    <w:autoRedefine/>
    <w:rsid w:val="001C2282"/>
    <w:rPr>
      <w:sz w:val="20"/>
      <w:szCs w:val="20"/>
    </w:rPr>
  </w:style>
  <w:style w:type="character" w:customStyle="1" w:styleId="HeaderStyleOldChar">
    <w:name w:val="Header Style Old Char"/>
    <w:basedOn w:val="HeaderChar"/>
    <w:link w:val="HeaderStyleOld"/>
    <w:rsid w:val="001C2282"/>
    <w:rPr>
      <w:sz w:val="20"/>
      <w:szCs w:val="20"/>
    </w:rPr>
  </w:style>
  <w:style w:type="character" w:customStyle="1" w:styleId="Underline">
    <w:name w:val="Underline"/>
    <w:uiPriority w:val="1"/>
    <w:rsid w:val="001C2282"/>
    <w:rPr>
      <w:rFonts w:ascii="Arial" w:hAnsi="Arial"/>
      <w:color w:val="auto"/>
      <w:sz w:val="22"/>
      <w:u w:val="single"/>
    </w:rPr>
  </w:style>
  <w:style w:type="paragraph" w:customStyle="1" w:styleId="ArticleHeading">
    <w:name w:val="Article Heading"/>
    <w:basedOn w:val="ArticleHeadingOld"/>
    <w:qFormat/>
    <w:rsid w:val="001C2282"/>
  </w:style>
  <w:style w:type="paragraph" w:customStyle="1" w:styleId="BillNumber">
    <w:name w:val="Bill Number"/>
    <w:basedOn w:val="BillNumberOld"/>
    <w:qFormat/>
    <w:rsid w:val="001C2282"/>
  </w:style>
  <w:style w:type="paragraph" w:customStyle="1" w:styleId="ChapterHeading">
    <w:name w:val="Chapter Heading"/>
    <w:basedOn w:val="ChapterHeadingOld"/>
    <w:next w:val="Normal"/>
    <w:qFormat/>
    <w:rsid w:val="001C2282"/>
  </w:style>
  <w:style w:type="paragraph" w:customStyle="1" w:styleId="EnactingClause">
    <w:name w:val="Enacting Clause"/>
    <w:basedOn w:val="EnactingClauseOld"/>
    <w:qFormat/>
    <w:rsid w:val="001C2282"/>
  </w:style>
  <w:style w:type="paragraph" w:customStyle="1" w:styleId="EnactingSection">
    <w:name w:val="Enacting Section"/>
    <w:basedOn w:val="EnactingSectionOld"/>
    <w:qFormat/>
    <w:rsid w:val="001C2282"/>
  </w:style>
  <w:style w:type="paragraph" w:customStyle="1" w:styleId="HeaderStyle">
    <w:name w:val="Header Style"/>
    <w:basedOn w:val="HeaderStyleOld"/>
    <w:qFormat/>
    <w:rsid w:val="001C2282"/>
  </w:style>
  <w:style w:type="paragraph" w:customStyle="1" w:styleId="Note">
    <w:name w:val="Note"/>
    <w:basedOn w:val="NoteOld"/>
    <w:qFormat/>
    <w:rsid w:val="001C2282"/>
  </w:style>
  <w:style w:type="paragraph" w:customStyle="1" w:styleId="PartHeading">
    <w:name w:val="Part Heading"/>
    <w:basedOn w:val="PartHeadingOld"/>
    <w:qFormat/>
    <w:rsid w:val="001C2282"/>
  </w:style>
  <w:style w:type="paragraph" w:customStyle="1" w:styleId="References">
    <w:name w:val="References"/>
    <w:basedOn w:val="ReferencesOld"/>
    <w:qFormat/>
    <w:rsid w:val="001C2282"/>
  </w:style>
  <w:style w:type="paragraph" w:customStyle="1" w:styleId="SectionBody">
    <w:name w:val="Section Body"/>
    <w:basedOn w:val="SectionBodyOld"/>
    <w:link w:val="SectionBodyChar"/>
    <w:qFormat/>
    <w:rsid w:val="001C2282"/>
  </w:style>
  <w:style w:type="paragraph" w:customStyle="1" w:styleId="SectionHeading">
    <w:name w:val="Section Heading"/>
    <w:basedOn w:val="SectionHeadingOld"/>
    <w:link w:val="SectionHeadingChar"/>
    <w:qFormat/>
    <w:rsid w:val="001C2282"/>
  </w:style>
  <w:style w:type="paragraph" w:customStyle="1" w:styleId="Sponsors">
    <w:name w:val="Sponsors"/>
    <w:basedOn w:val="SponsorsOld"/>
    <w:qFormat/>
    <w:rsid w:val="001C2282"/>
  </w:style>
  <w:style w:type="paragraph" w:customStyle="1" w:styleId="TitlePageBillPrefix">
    <w:name w:val="Title Page: Bill Prefix"/>
    <w:basedOn w:val="TitlePageBillPrefixOld"/>
    <w:qFormat/>
    <w:rsid w:val="001C2282"/>
  </w:style>
  <w:style w:type="paragraph" w:customStyle="1" w:styleId="TitlePageOrigin">
    <w:name w:val="Title Page: Origin"/>
    <w:basedOn w:val="TitlePageOriginOld"/>
    <w:qFormat/>
    <w:rsid w:val="001C2282"/>
  </w:style>
  <w:style w:type="paragraph" w:customStyle="1" w:styleId="TitlePageSession">
    <w:name w:val="Title Page: Session"/>
    <w:basedOn w:val="TitlePageSessionOld"/>
    <w:qFormat/>
    <w:rsid w:val="001C2282"/>
  </w:style>
  <w:style w:type="paragraph" w:customStyle="1" w:styleId="TitleSection">
    <w:name w:val="Title Section"/>
    <w:basedOn w:val="TitleSectionOld"/>
    <w:qFormat/>
    <w:rsid w:val="001C2282"/>
  </w:style>
  <w:style w:type="character" w:customStyle="1" w:styleId="Strike-Through">
    <w:name w:val="Strike-Through"/>
    <w:uiPriority w:val="1"/>
    <w:rsid w:val="001C2282"/>
    <w:rPr>
      <w:strike/>
      <w:dstrike w:val="0"/>
      <w:color w:val="auto"/>
    </w:rPr>
  </w:style>
  <w:style w:type="paragraph" w:customStyle="1" w:styleId="ChamberTitle">
    <w:name w:val="Chamber Title"/>
    <w:next w:val="Normal"/>
    <w:link w:val="ChamberTitleChar"/>
    <w:rsid w:val="001C228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C2282"/>
    <w:rPr>
      <w:rFonts w:eastAsia="Calibri"/>
      <w:b/>
      <w:caps/>
      <w:color w:val="000000"/>
      <w:sz w:val="36"/>
    </w:rPr>
  </w:style>
  <w:style w:type="character" w:customStyle="1" w:styleId="SectionBodyChar">
    <w:name w:val="Section Body Char"/>
    <w:link w:val="SectionBody"/>
    <w:rsid w:val="001C2282"/>
    <w:rPr>
      <w:rFonts w:eastAsia="Calibri"/>
      <w:color w:val="000000"/>
    </w:rPr>
  </w:style>
  <w:style w:type="character" w:customStyle="1" w:styleId="SectionHeadingChar">
    <w:name w:val="Section Heading Char"/>
    <w:link w:val="SectionHeading"/>
    <w:rsid w:val="001C228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01EA71DEF4012BC02E6C2252CF2ED"/>
        <w:category>
          <w:name w:val="General"/>
          <w:gallery w:val="placeholder"/>
        </w:category>
        <w:types>
          <w:type w:val="bbPlcHdr"/>
        </w:types>
        <w:behaviors>
          <w:behavior w:val="content"/>
        </w:behaviors>
        <w:guid w:val="{A80D167E-604E-44A5-B196-C5A42048C157}"/>
      </w:docPartPr>
      <w:docPartBody>
        <w:p w:rsidR="00BD35B4" w:rsidRDefault="00BD35B4">
          <w:pPr>
            <w:pStyle w:val="EEE01EA71DEF4012BC02E6C2252CF2ED"/>
          </w:pPr>
          <w:r w:rsidRPr="00B844FE">
            <w:t>Prefix Text</w:t>
          </w:r>
        </w:p>
      </w:docPartBody>
    </w:docPart>
    <w:docPart>
      <w:docPartPr>
        <w:name w:val="70E05455415F4A4E8360414CED9ADA9F"/>
        <w:category>
          <w:name w:val="General"/>
          <w:gallery w:val="placeholder"/>
        </w:category>
        <w:types>
          <w:type w:val="bbPlcHdr"/>
        </w:types>
        <w:behaviors>
          <w:behavior w:val="content"/>
        </w:behaviors>
        <w:guid w:val="{341197B7-86F2-4964-966A-D789203FA325}"/>
      </w:docPartPr>
      <w:docPartBody>
        <w:p w:rsidR="00BD35B4" w:rsidRDefault="00BD35B4">
          <w:pPr>
            <w:pStyle w:val="70E05455415F4A4E8360414CED9ADA9F"/>
          </w:pPr>
          <w:r w:rsidRPr="00B844FE">
            <w:t>[Type here]</w:t>
          </w:r>
        </w:p>
      </w:docPartBody>
    </w:docPart>
    <w:docPart>
      <w:docPartPr>
        <w:name w:val="C47C3392A07D410199E8F220F5B53044"/>
        <w:category>
          <w:name w:val="General"/>
          <w:gallery w:val="placeholder"/>
        </w:category>
        <w:types>
          <w:type w:val="bbPlcHdr"/>
        </w:types>
        <w:behaviors>
          <w:behavior w:val="content"/>
        </w:behaviors>
        <w:guid w:val="{E3A4A91F-2E54-44F9-A672-A4755050CFF9}"/>
      </w:docPartPr>
      <w:docPartBody>
        <w:p w:rsidR="00BD35B4" w:rsidRDefault="00BD35B4">
          <w:pPr>
            <w:pStyle w:val="C47C3392A07D410199E8F220F5B53044"/>
          </w:pPr>
          <w:r w:rsidRPr="00B844FE">
            <w:t>Number</w:t>
          </w:r>
        </w:p>
      </w:docPartBody>
    </w:docPart>
    <w:docPart>
      <w:docPartPr>
        <w:name w:val="C0CE1276F53348A680D8BF1AA7589F0F"/>
        <w:category>
          <w:name w:val="General"/>
          <w:gallery w:val="placeholder"/>
        </w:category>
        <w:types>
          <w:type w:val="bbPlcHdr"/>
        </w:types>
        <w:behaviors>
          <w:behavior w:val="content"/>
        </w:behaviors>
        <w:guid w:val="{984D3256-BAD7-463E-B7F4-8B3A0E59CC16}"/>
      </w:docPartPr>
      <w:docPartBody>
        <w:p w:rsidR="00BD35B4" w:rsidRDefault="00BD35B4">
          <w:pPr>
            <w:pStyle w:val="C0CE1276F53348A680D8BF1AA7589F0F"/>
          </w:pPr>
          <w:r w:rsidRPr="00B844FE">
            <w:t>Enter Sponsors Here</w:t>
          </w:r>
        </w:p>
      </w:docPartBody>
    </w:docPart>
    <w:docPart>
      <w:docPartPr>
        <w:name w:val="EF3830AFF4AC4D67A82DB57FF956C38B"/>
        <w:category>
          <w:name w:val="General"/>
          <w:gallery w:val="placeholder"/>
        </w:category>
        <w:types>
          <w:type w:val="bbPlcHdr"/>
        </w:types>
        <w:behaviors>
          <w:behavior w:val="content"/>
        </w:behaviors>
        <w:guid w:val="{572821C0-FC0A-4BA3-9B12-0DE6054DA899}"/>
      </w:docPartPr>
      <w:docPartBody>
        <w:p w:rsidR="00BD35B4" w:rsidRDefault="00BD35B4">
          <w:pPr>
            <w:pStyle w:val="EF3830AFF4AC4D67A82DB57FF956C3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B4"/>
    <w:rsid w:val="00062835"/>
    <w:rsid w:val="00116970"/>
    <w:rsid w:val="003E6F1D"/>
    <w:rsid w:val="00A716E3"/>
    <w:rsid w:val="00BD35B4"/>
    <w:rsid w:val="00D8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01EA71DEF4012BC02E6C2252CF2ED">
    <w:name w:val="EEE01EA71DEF4012BC02E6C2252CF2ED"/>
  </w:style>
  <w:style w:type="paragraph" w:customStyle="1" w:styleId="70E05455415F4A4E8360414CED9ADA9F">
    <w:name w:val="70E05455415F4A4E8360414CED9ADA9F"/>
  </w:style>
  <w:style w:type="paragraph" w:customStyle="1" w:styleId="C47C3392A07D410199E8F220F5B53044">
    <w:name w:val="C47C3392A07D410199E8F220F5B53044"/>
  </w:style>
  <w:style w:type="paragraph" w:customStyle="1" w:styleId="C0CE1276F53348A680D8BF1AA7589F0F">
    <w:name w:val="C0CE1276F53348A680D8BF1AA7589F0F"/>
  </w:style>
  <w:style w:type="character" w:styleId="PlaceholderText">
    <w:name w:val="Placeholder Text"/>
    <w:basedOn w:val="DefaultParagraphFont"/>
    <w:uiPriority w:val="99"/>
    <w:semiHidden/>
    <w:rPr>
      <w:color w:val="808080"/>
    </w:rPr>
  </w:style>
  <w:style w:type="paragraph" w:customStyle="1" w:styleId="EF3830AFF4AC4D67A82DB57FF956C38B">
    <w:name w:val="EF3830AFF4AC4D67A82DB57FF956C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2025-03-10T22:08:00Z</dcterms:created>
  <dcterms:modified xsi:type="dcterms:W3CDTF">2025-03-10T22:08:00Z</dcterms:modified>
</cp:coreProperties>
</file>